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AE1" w:rsidRDefault="004C3C36">
      <w:pPr>
        <w:pStyle w:val="Other10"/>
        <w:spacing w:after="100" w:line="240" w:lineRule="auto"/>
        <w:rPr>
          <w:sz w:val="34"/>
          <w:szCs w:val="34"/>
        </w:rPr>
      </w:pPr>
      <w:bookmarkStart w:id="0" w:name="_GoBack"/>
      <w:bookmarkEnd w:id="0"/>
      <w:r>
        <w:rPr>
          <w:b/>
          <w:bCs/>
          <w:i/>
          <w:iCs/>
          <w:color w:val="28450B"/>
          <w:sz w:val="34"/>
          <w:szCs w:val="34"/>
        </w:rPr>
        <w:t>Heal Force Laboratory Equipment</w:t>
      </w:r>
    </w:p>
    <w:p w:rsidR="00AD1AE1" w:rsidRDefault="004C3C36">
      <w:pPr>
        <w:pStyle w:val="Other10"/>
        <w:spacing w:after="0" w:line="262" w:lineRule="auto"/>
        <w:jc w:val="both"/>
        <w:rPr>
          <w:sz w:val="26"/>
          <w:szCs w:val="26"/>
        </w:rPr>
      </w:pPr>
      <w:r>
        <w:rPr>
          <w:i/>
          <w:iCs/>
          <w:sz w:val="26"/>
          <w:szCs w:val="26"/>
        </w:rPr>
        <w:t>Heal Force specialises in the design, development, manufacture and sales of labora</w:t>
      </w:r>
      <w:r>
        <w:rPr>
          <w:i/>
          <w:iCs/>
          <w:sz w:val="26"/>
          <w:szCs w:val="26"/>
        </w:rPr>
        <w:softHyphen/>
        <w:t xml:space="preserve">tory equipments in the fields of Biosafety protection, Centrifugation, Cell culture, Water purification </w:t>
      </w:r>
      <w:r>
        <w:rPr>
          <w:i/>
          <w:iCs/>
          <w:sz w:val="26"/>
          <w:szCs w:val="26"/>
          <w:lang w:val="zh-TW" w:eastAsia="zh-TW" w:bidi="zh-TW"/>
        </w:rPr>
        <w:t xml:space="preserve">&amp; </w:t>
      </w:r>
      <w:r>
        <w:rPr>
          <w:i/>
          <w:iCs/>
          <w:sz w:val="26"/>
          <w:szCs w:val="26"/>
        </w:rPr>
        <w:t>Gene amplification.</w:t>
      </w:r>
    </w:p>
    <w:p w:rsidR="00AD1AE1" w:rsidRDefault="004C3C36">
      <w:pPr>
        <w:pStyle w:val="Other10"/>
        <w:tabs>
          <w:tab w:val="left" w:pos="7291"/>
        </w:tabs>
        <w:spacing w:after="0" w:line="240" w:lineRule="auto"/>
        <w:rPr>
          <w:sz w:val="28"/>
          <w:szCs w:val="28"/>
        </w:rPr>
        <w:sectPr w:rsidR="00AD1AE1">
          <w:pgSz w:w="24299" w:h="16354" w:orient="landscape"/>
          <w:pgMar w:top="922" w:right="1222" w:bottom="184" w:left="1707" w:header="0" w:footer="3" w:gutter="0"/>
          <w:pgNumType w:start="1"/>
          <w:cols w:num="2" w:space="1507"/>
          <w:noEndnote/>
          <w:docGrid w:linePitch="360"/>
        </w:sectPr>
      </w:pPr>
      <w:r>
        <w:rPr>
          <w:rFonts w:ascii="SimSun" w:eastAsia="SimSun" w:hAnsi="SimSun" w:cs="SimSun"/>
          <w:sz w:val="28"/>
          <w:szCs w:val="28"/>
          <w:shd w:val="clear" w:color="auto" w:fill="FFFFFF"/>
        </w:rPr>
        <w:t>Life Science</w:t>
      </w:r>
      <w:r>
        <w:rPr>
          <w:rFonts w:ascii="SimSun" w:eastAsia="SimSun" w:hAnsi="SimSun" w:cs="SimSun"/>
          <w:sz w:val="28"/>
          <w:szCs w:val="28"/>
          <w:shd w:val="clear" w:color="auto" w:fill="FFFFFF"/>
        </w:rPr>
        <w:tab/>
      </w:r>
      <w:r>
        <w:rPr>
          <w:rFonts w:ascii="SimSun" w:eastAsia="SimSun" w:hAnsi="SimSun" w:cs="SimSun"/>
          <w:sz w:val="28"/>
          <w:szCs w:val="28"/>
          <w:shd w:val="clear" w:color="auto" w:fill="FFFFFF"/>
          <w:lang w:val="zh-CN" w:eastAsia="zh-CN" w:bidi="zh-CN"/>
        </w:rPr>
        <w:t>，</w:t>
      </w:r>
      <w:r>
        <w:rPr>
          <w:rFonts w:ascii="SimSun" w:eastAsia="SimSun" w:hAnsi="SimSun" w:cs="SimSun"/>
          <w:sz w:val="28"/>
          <w:szCs w:val="28"/>
          <w:shd w:val="clear" w:color="auto" w:fill="FFFFFF"/>
        </w:rPr>
        <w:t>Heal Force</w:t>
      </w:r>
    </w:p>
    <w:p w:rsidR="00AD1AE1" w:rsidRDefault="004C3C36">
      <w:pPr>
        <w:spacing w:line="1" w:lineRule="exact"/>
      </w:pPr>
      <w:r>
        <w:rPr>
          <w:noProof/>
        </w:rPr>
        <w:drawing>
          <wp:anchor distT="152400" distB="317500" distL="114300" distR="114300" simplePos="0" relativeHeight="125829378" behindDoc="0" locked="0" layoutInCell="1" allowOverlap="1">
            <wp:simplePos x="0" y="0"/>
            <wp:positionH relativeFrom="page">
              <wp:posOffset>151130</wp:posOffset>
            </wp:positionH>
            <wp:positionV relativeFrom="paragraph">
              <wp:posOffset>222250</wp:posOffset>
            </wp:positionV>
            <wp:extent cx="7400290" cy="2736850"/>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400290" cy="2736850"/>
                    </a:xfrm>
                    <a:prstGeom prst="rect">
                      <a:avLst/>
                    </a:prstGeom>
                  </pic:spPr>
                </pic:pic>
              </a:graphicData>
            </a:graphic>
          </wp:anchor>
        </w:drawing>
      </w:r>
      <w:r>
        <w:rPr>
          <w:noProof/>
        </w:rPr>
        <mc:AlternateContent>
          <mc:Choice Requires="wps">
            <w:drawing>
              <wp:anchor distT="0" distB="0" distL="114300" distR="114300" simplePos="0" relativeHeight="125829379" behindDoc="0" locked="0" layoutInCell="1" allowOverlap="1">
                <wp:simplePos x="0" y="0"/>
                <wp:positionH relativeFrom="page">
                  <wp:posOffset>8322945</wp:posOffset>
                </wp:positionH>
                <wp:positionV relativeFrom="paragraph">
                  <wp:posOffset>12700</wp:posOffset>
                </wp:positionV>
                <wp:extent cx="3041650" cy="70421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3041650" cy="704215"/>
                        </a:xfrm>
                        <a:prstGeom prst="rect">
                          <a:avLst/>
                        </a:prstGeom>
                        <a:noFill/>
                      </wps:spPr>
                      <wps:txbx>
                        <w:txbxContent>
                          <w:p w:rsidR="00AD1AE1" w:rsidRDefault="004C3C36">
                            <w:pPr>
                              <w:pStyle w:val="Other10"/>
                              <w:spacing w:after="40" w:line="240" w:lineRule="auto"/>
                              <w:rPr>
                                <w:sz w:val="62"/>
                                <w:szCs w:val="62"/>
                              </w:rPr>
                            </w:pPr>
                            <w:r>
                              <w:rPr>
                                <w:b/>
                                <w:bCs/>
                                <w:sz w:val="62"/>
                                <w:szCs w:val="62"/>
                                <w:shd w:val="clear" w:color="auto" w:fill="FFFFFF"/>
                              </w:rPr>
                              <w:t>AlphaClean 1300</w:t>
                            </w:r>
                          </w:p>
                          <w:p w:rsidR="00AD1AE1" w:rsidRDefault="004C3C36">
                            <w:pPr>
                              <w:pStyle w:val="Other10"/>
                              <w:spacing w:after="0" w:line="240" w:lineRule="auto"/>
                              <w:rPr>
                                <w:sz w:val="28"/>
                                <w:szCs w:val="28"/>
                              </w:rPr>
                            </w:pPr>
                            <w:r>
                              <w:rPr>
                                <w:sz w:val="28"/>
                                <w:szCs w:val="28"/>
                                <w:shd w:val="clear" w:color="auto" w:fill="FFFFFF"/>
                              </w:rPr>
                              <w:t>Vertical Laminar Flow Clean Benches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655.35000000000002pt;margin-top:1.pt;width:239.5pt;height:55.450000000000003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40" w:line="240" w:lineRule="auto"/>
                        <w:ind w:left="0" w:right="0" w:firstLine="0"/>
                        <w:jc w:val="left"/>
                        <w:rPr>
                          <w:sz w:val="62"/>
                          <w:szCs w:val="62"/>
                        </w:rPr>
                      </w:pPr>
                      <w:r>
                        <w:rPr>
                          <w:rFonts w:ascii="Times New Roman" w:eastAsia="Times New Roman" w:hAnsi="Times New Roman" w:cs="Times New Roman"/>
                          <w:b/>
                          <w:bCs/>
                          <w:color w:val="000000"/>
                          <w:spacing w:val="0"/>
                          <w:w w:val="100"/>
                          <w:position w:val="0"/>
                          <w:sz w:val="62"/>
                          <w:szCs w:val="62"/>
                          <w:shd w:val="clear" w:color="auto" w:fill="FFFFFF"/>
                          <w:lang w:val="en-US" w:eastAsia="en-US" w:bidi="en-US"/>
                        </w:rPr>
                        <w:t>AlphaClean 1300</w:t>
                      </w:r>
                    </w:p>
                    <w:p>
                      <w:pPr>
                        <w:pStyle w:val="Style2"/>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000000"/>
                          <w:spacing w:val="0"/>
                          <w:w w:val="100"/>
                          <w:position w:val="0"/>
                          <w:sz w:val="28"/>
                          <w:szCs w:val="28"/>
                          <w:shd w:val="clear" w:color="auto" w:fill="FFFFFF"/>
                          <w:lang w:val="en-US" w:eastAsia="en-US" w:bidi="en-US"/>
                        </w:rPr>
                        <w:t>Vertical Laminar Flow Clean Benches</w:t>
                      </w:r>
                    </w:p>
                  </w:txbxContent>
                </v:textbox>
                <w10:wrap type="square" anchorx="page"/>
              </v:shape>
            </w:pict>
          </mc:Fallback>
        </mc:AlternateContent>
      </w:r>
      <w:r>
        <w:rPr>
          <w:noProof/>
        </w:rPr>
        <w:drawing>
          <wp:anchor distT="57785" distB="36830" distL="114300" distR="2875915" simplePos="0" relativeHeight="125829381" behindDoc="0" locked="0" layoutInCell="1" allowOverlap="1">
            <wp:simplePos x="0" y="0"/>
            <wp:positionH relativeFrom="page">
              <wp:posOffset>818515</wp:posOffset>
            </wp:positionH>
            <wp:positionV relativeFrom="paragraph">
              <wp:posOffset>7348855</wp:posOffset>
            </wp:positionV>
            <wp:extent cx="585470" cy="585470"/>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585470" cy="58547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1467485</wp:posOffset>
                </wp:positionH>
                <wp:positionV relativeFrom="paragraph">
                  <wp:posOffset>7291070</wp:posOffset>
                </wp:positionV>
                <wp:extent cx="2697480" cy="679450"/>
                <wp:effectExtent l="0" t="0" r="0" b="0"/>
                <wp:wrapNone/>
                <wp:docPr id="7" name="Shape 7"/>
                <wp:cNvGraphicFramePr/>
                <a:graphic xmlns:a="http://schemas.openxmlformats.org/drawingml/2006/main">
                  <a:graphicData uri="http://schemas.microsoft.com/office/word/2010/wordprocessingShape">
                    <wps:wsp>
                      <wps:cNvSpPr txBox="1"/>
                      <wps:spPr>
                        <a:xfrm>
                          <a:off x="0" y="0"/>
                          <a:ext cx="2697480" cy="679450"/>
                        </a:xfrm>
                        <a:prstGeom prst="rect">
                          <a:avLst/>
                        </a:prstGeom>
                        <a:noFill/>
                      </wps:spPr>
                      <wps:txbx>
                        <w:txbxContent>
                          <w:p w:rsidR="00AD1AE1" w:rsidRDefault="004C3C36">
                            <w:pPr>
                              <w:pStyle w:val="Picturecaption10"/>
                              <w:spacing w:line="221" w:lineRule="exact"/>
                              <w:rPr>
                                <w:sz w:val="11"/>
                                <w:szCs w:val="11"/>
                              </w:rPr>
                            </w:pPr>
                            <w:r>
                              <w:rPr>
                                <w:rFonts w:ascii="SimSun" w:eastAsia="SimSun" w:hAnsi="SimSun" w:cs="SimSun"/>
                                <w:color w:val="0C5EA0"/>
                                <w:sz w:val="11"/>
                                <w:szCs w:val="11"/>
                              </w:rPr>
                              <w:t xml:space="preserve">Heal Force Bio-Meditech Holdings Group, Nison instrument (Shanghai) Limited </w:t>
                            </w:r>
                            <w:r>
                              <w:rPr>
                                <w:rFonts w:ascii="SimSun" w:eastAsia="SimSun" w:hAnsi="SimSun" w:cs="SimSun"/>
                                <w:sz w:val="11"/>
                                <w:szCs w:val="11"/>
                              </w:rPr>
                              <w:t xml:space="preserve">6788 Songze </w:t>
                            </w:r>
                            <w:proofErr w:type="gramStart"/>
                            <w:r>
                              <w:rPr>
                                <w:rFonts w:ascii="SimSun" w:eastAsia="SimSun" w:hAnsi="SimSun" w:cs="SimSun"/>
                                <w:sz w:val="11"/>
                                <w:szCs w:val="11"/>
                              </w:rPr>
                              <w:t>Road,Qingpu</w:t>
                            </w:r>
                            <w:proofErr w:type="gramEnd"/>
                            <w:r>
                              <w:rPr>
                                <w:rFonts w:ascii="SimSun" w:eastAsia="SimSun" w:hAnsi="SimSun" w:cs="SimSun"/>
                                <w:sz w:val="11"/>
                                <w:szCs w:val="11"/>
                              </w:rPr>
                              <w:t xml:space="preserve"> District,Shanghai 201706,PR China</w:t>
                            </w:r>
                          </w:p>
                          <w:p w:rsidR="00AD1AE1" w:rsidRDefault="004C3C36">
                            <w:pPr>
                              <w:pStyle w:val="Picturecaption10"/>
                              <w:spacing w:line="221" w:lineRule="exact"/>
                              <w:rPr>
                                <w:sz w:val="11"/>
                                <w:szCs w:val="11"/>
                              </w:rPr>
                            </w:pPr>
                            <w:r>
                              <w:rPr>
                                <w:rFonts w:ascii="SimSun" w:eastAsia="SimSun" w:hAnsi="SimSun" w:cs="SimSun"/>
                                <w:sz w:val="11"/>
                                <w:szCs w:val="11"/>
                              </w:rPr>
                              <w:t>Tel</w:t>
                            </w:r>
                            <w:r>
                              <w:rPr>
                                <w:rFonts w:ascii="SimSun" w:eastAsia="SimSun" w:hAnsi="SimSun" w:cs="SimSun"/>
                                <w:sz w:val="11"/>
                                <w:szCs w:val="11"/>
                              </w:rPr>
                              <w:t>：</w:t>
                            </w:r>
                            <w:r>
                              <w:rPr>
                                <w:rFonts w:ascii="SimSun" w:eastAsia="SimSun" w:hAnsi="SimSun" w:cs="SimSun"/>
                                <w:sz w:val="11"/>
                                <w:szCs w:val="11"/>
                              </w:rPr>
                              <w:t xml:space="preserve"> +86 21 62728646, Fax</w:t>
                            </w:r>
                            <w:r>
                              <w:rPr>
                                <w:rFonts w:ascii="SimSun" w:eastAsia="SimSun" w:hAnsi="SimSun" w:cs="SimSun"/>
                                <w:sz w:val="11"/>
                                <w:szCs w:val="11"/>
                              </w:rPr>
                              <w:t>：</w:t>
                            </w:r>
                            <w:r>
                              <w:rPr>
                                <w:rFonts w:ascii="SimSun" w:eastAsia="SimSun" w:hAnsi="SimSun" w:cs="SimSun"/>
                                <w:sz w:val="11"/>
                                <w:szCs w:val="11"/>
                              </w:rPr>
                              <w:t xml:space="preserve"> +86 21 62710529</w:t>
                            </w:r>
                          </w:p>
                          <w:p w:rsidR="00AD1AE1" w:rsidRDefault="004C3C36">
                            <w:pPr>
                              <w:pStyle w:val="Picturecaption10"/>
                              <w:spacing w:after="80" w:line="240" w:lineRule="auto"/>
                              <w:rPr>
                                <w:sz w:val="11"/>
                                <w:szCs w:val="11"/>
                              </w:rPr>
                            </w:pPr>
                            <w:r>
                              <w:rPr>
                                <w:rFonts w:ascii="SimSun" w:eastAsia="SimSun" w:hAnsi="SimSun" w:cs="SimSun"/>
                                <w:sz w:val="11"/>
                                <w:szCs w:val="11"/>
                              </w:rPr>
                              <w:t>E-mail</w:t>
                            </w:r>
                            <w:r>
                              <w:rPr>
                                <w:rFonts w:ascii="SimSun" w:eastAsia="SimSun" w:hAnsi="SimSun" w:cs="SimSun"/>
                                <w:sz w:val="11"/>
                                <w:szCs w:val="11"/>
                              </w:rPr>
                              <w:t>：</w:t>
                            </w:r>
                            <w:r>
                              <w:rPr>
                                <w:rFonts w:ascii="SimSun" w:eastAsia="SimSun" w:hAnsi="SimSun" w:cs="SimSun"/>
                                <w:sz w:val="11"/>
                                <w:szCs w:val="11"/>
                              </w:rPr>
                              <w:t xml:space="preserve"> </w:t>
                            </w:r>
                            <w:hyperlink r:id="rId9" w:history="1">
                              <w:r>
                                <w:rPr>
                                  <w:rFonts w:ascii="SimSun" w:eastAsia="SimSun" w:hAnsi="SimSun" w:cs="SimSun"/>
                                  <w:sz w:val="11"/>
                                  <w:szCs w:val="11"/>
                                </w:rPr>
                                <w:t>export@healforce.com</w:t>
                              </w:r>
                            </w:hyperlink>
                          </w:p>
                          <w:p w:rsidR="00AD1AE1" w:rsidRDefault="004C3C36">
                            <w:pPr>
                              <w:pStyle w:val="Picturecaption10"/>
                              <w:spacing w:after="60" w:line="240" w:lineRule="auto"/>
                              <w:rPr>
                                <w:sz w:val="13"/>
                                <w:szCs w:val="13"/>
                              </w:rPr>
                            </w:pPr>
                            <w:hyperlink r:id="rId10" w:history="1">
                              <w:r>
                                <w:rPr>
                                  <w:b/>
                                  <w:bCs/>
                                  <w:color w:val="0C5EA0"/>
                                  <w:sz w:val="13"/>
                                  <w:szCs w:val="13"/>
                                </w:rPr>
                                <w:t>www.healforce.com</w:t>
                              </w:r>
                            </w:hyperlink>
                          </w:p>
                        </w:txbxContent>
                      </wps:txbx>
                      <wps:bodyPr lIns="0" tIns="0" rIns="0" bIns="0"/>
                    </wps:wsp>
                  </a:graphicData>
                </a:graphic>
              </wp:anchor>
            </w:drawing>
          </mc:Choice>
          <mc:Fallback>
            <w:pict>
              <v:shape id="_x0000_s1033" type="#_x0000_t202" style="position:absolute;margin-left:115.55pt;margin-top:574.10000000000002pt;width:212.40000000000001pt;height:53.5pt;z-index:251657729;mso-wrap-distance-left:0;mso-wrap-distance-right:0;mso-position-horizontal-relative:page" filled="f" stroked="f">
                <v:textbox inset="0,0,0,0">
                  <w:txbxContent>
                    <w:p>
                      <w:pPr>
                        <w:pStyle w:val="Style9"/>
                        <w:keepNext w:val="0"/>
                        <w:keepLines w:val="0"/>
                        <w:widowControl w:val="0"/>
                        <w:shd w:val="clear" w:color="auto" w:fill="auto"/>
                        <w:bidi w:val="0"/>
                        <w:spacing w:before="0" w:after="0" w:line="221" w:lineRule="exact"/>
                        <w:ind w:left="0" w:right="0" w:firstLine="0"/>
                        <w:jc w:val="left"/>
                        <w:rPr>
                          <w:sz w:val="11"/>
                          <w:szCs w:val="11"/>
                        </w:rPr>
                      </w:pPr>
                      <w:r>
                        <w:rPr>
                          <w:rFonts w:ascii="SimSun" w:eastAsia="SimSun" w:hAnsi="SimSun" w:cs="SimSun"/>
                          <w:color w:val="0C5EA0"/>
                          <w:spacing w:val="0"/>
                          <w:w w:val="100"/>
                          <w:position w:val="0"/>
                          <w:sz w:val="11"/>
                          <w:szCs w:val="11"/>
                          <w:lang w:val="en-US" w:eastAsia="en-US" w:bidi="en-US"/>
                        </w:rPr>
                        <w:t xml:space="preserve">Heal Force Bio-Meditech Holdings Group, Nison instrument (Shanghai) Limited </w:t>
                      </w:r>
                      <w:r>
                        <w:rPr>
                          <w:rFonts w:ascii="SimSun" w:eastAsia="SimSun" w:hAnsi="SimSun" w:cs="SimSun"/>
                          <w:color w:val="000000"/>
                          <w:spacing w:val="0"/>
                          <w:w w:val="100"/>
                          <w:position w:val="0"/>
                          <w:sz w:val="11"/>
                          <w:szCs w:val="11"/>
                          <w:lang w:val="en-US" w:eastAsia="en-US" w:bidi="en-US"/>
                        </w:rPr>
                        <w:t>6788 Songze Road,Qingpu District,Shanghai 201706,PR China</w:t>
                      </w:r>
                    </w:p>
                    <w:p>
                      <w:pPr>
                        <w:pStyle w:val="Style9"/>
                        <w:keepNext w:val="0"/>
                        <w:keepLines w:val="0"/>
                        <w:widowControl w:val="0"/>
                        <w:shd w:val="clear" w:color="auto" w:fill="auto"/>
                        <w:bidi w:val="0"/>
                        <w:spacing w:before="0" w:after="0" w:line="221" w:lineRule="exact"/>
                        <w:ind w:left="0" w:right="0" w:firstLine="0"/>
                        <w:jc w:val="left"/>
                        <w:rPr>
                          <w:sz w:val="11"/>
                          <w:szCs w:val="11"/>
                        </w:rPr>
                      </w:pPr>
                      <w:r>
                        <w:rPr>
                          <w:rFonts w:ascii="SimSun" w:eastAsia="SimSun" w:hAnsi="SimSun" w:cs="SimSun"/>
                          <w:color w:val="000000"/>
                          <w:spacing w:val="0"/>
                          <w:w w:val="100"/>
                          <w:position w:val="0"/>
                          <w:sz w:val="11"/>
                          <w:szCs w:val="11"/>
                          <w:lang w:val="en-US" w:eastAsia="en-US" w:bidi="en-US"/>
                        </w:rPr>
                        <w:t>Tel： +86 21 62728646, Fax： +86 21 62710529</w:t>
                      </w:r>
                    </w:p>
                    <w:p>
                      <w:pPr>
                        <w:pStyle w:val="Style9"/>
                        <w:keepNext w:val="0"/>
                        <w:keepLines w:val="0"/>
                        <w:widowControl w:val="0"/>
                        <w:shd w:val="clear" w:color="auto" w:fill="auto"/>
                        <w:bidi w:val="0"/>
                        <w:spacing w:before="0" w:after="80" w:line="240" w:lineRule="auto"/>
                        <w:ind w:left="0" w:right="0" w:firstLine="0"/>
                        <w:jc w:val="left"/>
                        <w:rPr>
                          <w:sz w:val="11"/>
                          <w:szCs w:val="11"/>
                        </w:rPr>
                      </w:pPr>
                      <w:r>
                        <w:rPr>
                          <w:rFonts w:ascii="SimSun" w:eastAsia="SimSun" w:hAnsi="SimSun" w:cs="SimSun"/>
                          <w:color w:val="000000"/>
                          <w:spacing w:val="0"/>
                          <w:w w:val="100"/>
                          <w:position w:val="0"/>
                          <w:sz w:val="11"/>
                          <w:szCs w:val="11"/>
                          <w:lang w:val="en-US" w:eastAsia="en-US" w:bidi="en-US"/>
                        </w:rPr>
                        <w:t xml:space="preserve">E-mail： </w:t>
                      </w:r>
                      <w:r>
                        <w:fldChar w:fldCharType="begin"/>
                      </w:r>
                      <w:r>
                        <w:rPr/>
                        <w:instrText> HYPERLINK "mailto:export@healforce.com" </w:instrText>
                      </w:r>
                      <w:r>
                        <w:fldChar w:fldCharType="separate"/>
                      </w:r>
                      <w:r>
                        <w:rPr>
                          <w:rFonts w:ascii="SimSun" w:eastAsia="SimSun" w:hAnsi="SimSun" w:cs="SimSun"/>
                          <w:color w:val="000000"/>
                          <w:spacing w:val="0"/>
                          <w:w w:val="100"/>
                          <w:position w:val="0"/>
                          <w:sz w:val="11"/>
                          <w:szCs w:val="11"/>
                          <w:lang w:val="en-US" w:eastAsia="en-US" w:bidi="en-US"/>
                        </w:rPr>
                        <w:t>export@healforce.com</w:t>
                      </w:r>
                      <w:r>
                        <w:fldChar w:fldCharType="end"/>
                      </w:r>
                    </w:p>
                    <w:p>
                      <w:pPr>
                        <w:pStyle w:val="Style9"/>
                        <w:keepNext w:val="0"/>
                        <w:keepLines w:val="0"/>
                        <w:widowControl w:val="0"/>
                        <w:shd w:val="clear" w:color="auto" w:fill="auto"/>
                        <w:bidi w:val="0"/>
                        <w:spacing w:before="0" w:after="60" w:line="240" w:lineRule="auto"/>
                        <w:ind w:left="0" w:right="0" w:firstLine="0"/>
                        <w:jc w:val="left"/>
                        <w:rPr>
                          <w:sz w:val="13"/>
                          <w:szCs w:val="13"/>
                        </w:rPr>
                      </w:pPr>
                      <w:r>
                        <w:fldChar w:fldCharType="begin"/>
                      </w:r>
                      <w:r>
                        <w:rPr/>
                        <w:instrText> HYPERLINK "http://www.healforce.com" </w:instrText>
                      </w:r>
                      <w:r>
                        <w:fldChar w:fldCharType="separate"/>
                      </w:r>
                      <w:r>
                        <w:rPr>
                          <w:rFonts w:ascii="Times New Roman" w:eastAsia="Times New Roman" w:hAnsi="Times New Roman" w:cs="Times New Roman"/>
                          <w:b/>
                          <w:bCs/>
                          <w:color w:val="0C5EA0"/>
                          <w:spacing w:val="0"/>
                          <w:w w:val="100"/>
                          <w:position w:val="0"/>
                          <w:sz w:val="13"/>
                          <w:szCs w:val="13"/>
                          <w:lang w:val="en-US" w:eastAsia="en-US" w:bidi="en-US"/>
                        </w:rPr>
                        <w:t>www.healforce.com</w:t>
                      </w:r>
                      <w:r>
                        <w:fldChar w:fldCharType="end"/>
                      </w:r>
                    </w:p>
                  </w:txbxContent>
                </v:textbox>
                <w10:wrap anchorx="page"/>
              </v:shape>
            </w:pict>
          </mc:Fallback>
        </mc:AlternateContent>
      </w:r>
      <w:r>
        <w:rPr>
          <w:noProof/>
        </w:rPr>
        <w:drawing>
          <wp:anchor distT="0" distB="0" distL="0" distR="0" simplePos="0" relativeHeight="125829382" behindDoc="0" locked="0" layoutInCell="1" allowOverlap="1">
            <wp:simplePos x="0" y="0"/>
            <wp:positionH relativeFrom="page">
              <wp:posOffset>7706995</wp:posOffset>
            </wp:positionH>
            <wp:positionV relativeFrom="paragraph">
              <wp:posOffset>1490345</wp:posOffset>
            </wp:positionV>
            <wp:extent cx="7565390" cy="657161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7565390" cy="6571615"/>
                    </a:xfrm>
                    <a:prstGeom prst="rect">
                      <a:avLst/>
                    </a:prstGeom>
                  </pic:spPr>
                </pic:pic>
              </a:graphicData>
            </a:graphic>
          </wp:anchor>
        </w:drawing>
      </w:r>
    </w:p>
    <w:p w:rsidR="00AD1AE1" w:rsidRDefault="004C3C36">
      <w:pPr>
        <w:pStyle w:val="Bodytext10"/>
        <w:spacing w:line="240" w:lineRule="auto"/>
      </w:pPr>
      <w:r>
        <w:rPr>
          <w:b/>
          <w:bCs/>
          <w:i/>
          <w:iCs/>
          <w:color w:val="6C9C31"/>
        </w:rPr>
        <w:t>Biosafety Cabinet</w:t>
      </w:r>
    </w:p>
    <w:p w:rsidR="00AD1AE1" w:rsidRDefault="004C3C36">
      <w:pPr>
        <w:pStyle w:val="Bodytext20"/>
        <w:spacing w:line="276" w:lineRule="auto"/>
      </w:pPr>
      <w:r>
        <w:t xml:space="preserve">Heal Force brand stands for safety, ergonomics and performance. </w:t>
      </w:r>
      <w:r>
        <w:t>Taking advantage of a heritage from over 25 years experience, Heal Force offers safety features, options and accessories beyond the standard requirements, to fulfill different needs. Thousands of units installed in laboratories in more than 100 Countries.</w:t>
      </w:r>
    </w:p>
    <w:p w:rsidR="00AD1AE1" w:rsidRDefault="004C3C36">
      <w:pPr>
        <w:pStyle w:val="Bodytext10"/>
        <w:spacing w:line="240" w:lineRule="auto"/>
      </w:pPr>
      <w:r>
        <w:rPr>
          <w:b/>
          <w:bCs/>
          <w:i/>
          <w:iCs/>
          <w:color w:val="6C9C31"/>
        </w:rPr>
        <w:t>Centrifuge</w:t>
      </w:r>
    </w:p>
    <w:p w:rsidR="00AD1AE1" w:rsidRDefault="004C3C36">
      <w:pPr>
        <w:pStyle w:val="Bodytext20"/>
        <w:spacing w:line="276" w:lineRule="auto"/>
      </w:pPr>
      <w:r>
        <w:t xml:space="preserve">Neofuge, the name that defines quality centrifuges from Heal Force. Offering bench-top </w:t>
      </w:r>
      <w:proofErr w:type="gramStart"/>
      <w:r>
        <w:t>high speed</w:t>
      </w:r>
      <w:proofErr w:type="gramEnd"/>
      <w:r>
        <w:t xml:space="preserve"> models with or without refrigeration for today* s discerning laboratory technicians. Neofuge series provide excellent centrifugal effect and maximu</w:t>
      </w:r>
      <w:r>
        <w:t>m application versatility.</w:t>
      </w:r>
    </w:p>
    <w:p w:rsidR="00AD1AE1" w:rsidRDefault="004C3C36">
      <w:pPr>
        <w:pStyle w:val="Bodytext10"/>
        <w:spacing w:line="240" w:lineRule="auto"/>
      </w:pPr>
      <w:r>
        <w:rPr>
          <w:b/>
          <w:bCs/>
          <w:i/>
          <w:iCs/>
          <w:color w:val="6C9C31"/>
        </w:rPr>
        <w:t>CO2/Tri-GasJncubator</w:t>
      </w:r>
    </w:p>
    <w:p w:rsidR="00AD1AE1" w:rsidRDefault="004C3C36">
      <w:pPr>
        <w:pStyle w:val="Bodytext20"/>
        <w:spacing w:line="276" w:lineRule="auto"/>
      </w:pPr>
      <w:r>
        <w:t>Heal Force Smart Cell incubator provides you with natural simulation to ensure optimum growth conditions for you culture at all time. Thafs why it is widely used in fields of application including tissue engi</w:t>
      </w:r>
      <w:r>
        <w:t>neering, in vitro fertilization, neuroscience, cancer research and other mammalian cell researches.</w:t>
      </w:r>
    </w:p>
    <w:p w:rsidR="00AD1AE1" w:rsidRDefault="004C3C36">
      <w:pPr>
        <w:pStyle w:val="Bodytext10"/>
        <w:tabs>
          <w:tab w:val="left" w:leader="underscore" w:pos="9072"/>
        </w:tabs>
        <w:spacing w:line="240" w:lineRule="auto"/>
      </w:pPr>
      <w:r>
        <w:rPr>
          <w:b/>
          <w:bCs/>
          <w:i/>
          <w:iCs/>
          <w:color w:val="6C9C31"/>
        </w:rPr>
        <w:t>Watei^PurrHcation</w:t>
      </w:r>
      <w:r>
        <w:rPr>
          <w:b/>
          <w:bCs/>
          <w:i/>
          <w:iCs/>
          <w:color w:val="6C9C31"/>
        </w:rPr>
        <w:tab/>
      </w:r>
    </w:p>
    <w:p w:rsidR="00AD1AE1" w:rsidRDefault="004C3C36">
      <w:pPr>
        <w:pStyle w:val="Bodytext20"/>
        <w:spacing w:line="276" w:lineRule="auto"/>
      </w:pPr>
      <w:r>
        <w:t>Wei I-proved Heal Force water purification system offers ideal and comprehensive solution for a choice of water qualities that range from</w:t>
      </w:r>
      <w:r>
        <w:t xml:space="preserve"> primary for simple routine washing and rinsing, through to ultra-high grade for different critical science and analytical applications.</w:t>
      </w:r>
    </w:p>
    <w:p w:rsidR="00AD1AE1" w:rsidRDefault="004C3C36">
      <w:pPr>
        <w:pStyle w:val="Bodytext10"/>
        <w:spacing w:line="252" w:lineRule="auto"/>
      </w:pPr>
      <w:r>
        <w:rPr>
          <w:b/>
          <w:bCs/>
          <w:i/>
          <w:iCs/>
          <w:color w:val="6C9C31"/>
        </w:rPr>
        <w:t>Thermal Cycler</w:t>
      </w:r>
    </w:p>
    <w:p w:rsidR="00AD1AE1" w:rsidRDefault="004C3C36">
      <w:pPr>
        <w:pStyle w:val="Bodytext20"/>
        <w:spacing w:after="1640" w:line="276" w:lineRule="auto"/>
        <w:jc w:val="both"/>
      </w:pPr>
      <w:r>
        <w:t>Since PCR is central for molecular biology research, you need flexible solutions that can help you achie</w:t>
      </w:r>
      <w:r>
        <w:t>ve PCR success for virtually any application. Heal Force has been developing new cycling platforms from economical option to advanced series to empower your search. These instruments are renowned for their reliability, accu</w:t>
      </w:r>
      <w:r>
        <w:softHyphen/>
        <w:t>racy, and user-friendly interfac</w:t>
      </w:r>
      <w:r>
        <w:t>es.</w:t>
      </w:r>
    </w:p>
    <w:p w:rsidR="00AD1AE1" w:rsidRDefault="004C3C36">
      <w:pPr>
        <w:pStyle w:val="Other10"/>
        <w:spacing w:after="0" w:line="240" w:lineRule="auto"/>
        <w:ind w:right="1000"/>
        <w:jc w:val="right"/>
        <w:rPr>
          <w:sz w:val="10"/>
          <w:szCs w:val="10"/>
        </w:rPr>
      </w:pPr>
      <w:r>
        <w:rPr>
          <w:sz w:val="10"/>
          <w:szCs w:val="10"/>
        </w:rPr>
        <w:t>Information is subject to change and/or updating without notice</w:t>
      </w:r>
    </w:p>
    <w:p w:rsidR="00AD1AE1" w:rsidRDefault="004C3C36">
      <w:pPr>
        <w:pStyle w:val="Other10"/>
        <w:spacing w:after="280" w:line="240" w:lineRule="auto"/>
        <w:ind w:right="1000"/>
        <w:jc w:val="right"/>
        <w:rPr>
          <w:sz w:val="10"/>
          <w:szCs w:val="10"/>
        </w:rPr>
      </w:pPr>
      <w:r>
        <w:rPr>
          <w:sz w:val="10"/>
          <w:szCs w:val="10"/>
        </w:rPr>
        <w:t>© 2020 Heal Force. For internal use only</w:t>
      </w:r>
    </w:p>
    <w:p w:rsidR="00AD1AE1" w:rsidRDefault="004C3C36">
      <w:pPr>
        <w:pStyle w:val="Other10"/>
        <w:spacing w:after="40" w:line="240" w:lineRule="auto"/>
        <w:jc w:val="right"/>
        <w:rPr>
          <w:sz w:val="30"/>
          <w:szCs w:val="30"/>
        </w:rPr>
        <w:sectPr w:rsidR="00AD1AE1">
          <w:type w:val="continuous"/>
          <w:pgSz w:w="24299" w:h="16354" w:orient="landscape"/>
          <w:pgMar w:top="922" w:right="12162" w:bottom="184" w:left="1616" w:header="0" w:footer="3" w:gutter="0"/>
          <w:cols w:space="720"/>
          <w:noEndnote/>
          <w:docGrid w:linePitch="360"/>
        </w:sectPr>
      </w:pPr>
      <w:r>
        <w:rPr>
          <w:sz w:val="30"/>
          <w:szCs w:val="30"/>
          <w:shd w:val="clear" w:color="auto" w:fill="FFFFFF"/>
        </w:rPr>
        <w:t>Heal Force leads you to healither life</w:t>
      </w:r>
    </w:p>
    <w:p w:rsidR="00AD1AE1" w:rsidRDefault="004C3C36">
      <w:pPr>
        <w:pStyle w:val="Heading110"/>
        <w:keepNext/>
        <w:keepLines/>
        <w:framePr w:w="9149" w:h="2006" w:wrap="none" w:hAnchor="page" w:x="1458" w:y="5060"/>
        <w:pBdr>
          <w:bottom w:val="single" w:sz="4" w:space="0" w:color="auto"/>
        </w:pBdr>
        <w:spacing w:line="202" w:lineRule="auto"/>
        <w:ind w:right="2740"/>
        <w:jc w:val="right"/>
      </w:pPr>
      <w:bookmarkStart w:id="1" w:name="bookmark0"/>
      <w:bookmarkStart w:id="2" w:name="bookmark1"/>
      <w:bookmarkStart w:id="3" w:name="bookmark2"/>
      <w:r>
        <w:lastRenderedPageBreak/>
        <w:t>The next level of cleanliness</w:t>
      </w:r>
      <w:bookmarkEnd w:id="1"/>
      <w:bookmarkEnd w:id="2"/>
      <w:bookmarkEnd w:id="3"/>
    </w:p>
    <w:p w:rsidR="00AD1AE1" w:rsidRDefault="004C3C36">
      <w:pPr>
        <w:pStyle w:val="Heading110"/>
        <w:keepNext/>
        <w:keepLines/>
        <w:framePr w:w="9466" w:h="1166" w:wrap="none" w:hAnchor="page" w:x="13338" w:y="5905"/>
        <w:jc w:val="right"/>
      </w:pPr>
      <w:bookmarkStart w:id="4" w:name="bookmark3"/>
      <w:bookmarkStart w:id="5" w:name="bookmark4"/>
      <w:bookmarkStart w:id="6" w:name="bookmark5"/>
      <w:r>
        <w:rPr>
          <w:u w:val="single"/>
        </w:rPr>
        <w:t>Global market vision</w:t>
      </w:r>
      <w:bookmarkEnd w:id="4"/>
      <w:bookmarkEnd w:id="5"/>
      <w:bookmarkEnd w:id="6"/>
    </w:p>
    <w:p w:rsidR="00AD1AE1" w:rsidRDefault="004C3C36">
      <w:pPr>
        <w:pStyle w:val="Bodytext20"/>
        <w:framePr w:w="7368" w:h="2424" w:wrap="none" w:hAnchor="page" w:x="1482" w:y="8070"/>
        <w:spacing w:after="0" w:line="466" w:lineRule="auto"/>
      </w:pPr>
      <w:r>
        <w:t>Heal Force biosafety cabinets and</w:t>
      </w:r>
      <w:r>
        <w:t xml:space="preserve"> laminar flow clean benches focus on quality and design that comes from a heritage of over 25 years* experience. At Heal Force we know how important it is to offer high level of protection to operator, sample and environment with advanced technology. With </w:t>
      </w:r>
      <w:r>
        <w:t xml:space="preserve">an extensive trace record of </w:t>
      </w:r>
      <w:proofErr w:type="gramStart"/>
      <w:r>
        <w:t>safety ,</w:t>
      </w:r>
      <w:proofErr w:type="gramEnd"/>
      <w:r>
        <w:t xml:space="preserve"> reliability and performance, Heal Force cabinets and benches make an idea investment for a wide range of applications.</w:t>
      </w:r>
    </w:p>
    <w:p w:rsidR="00AD1AE1" w:rsidRDefault="004C3C36">
      <w:pPr>
        <w:pStyle w:val="Other10"/>
        <w:framePr w:w="1080" w:h="1555" w:wrap="none" w:hAnchor="page" w:x="9551" w:y="9443"/>
        <w:spacing w:after="0" w:line="211" w:lineRule="auto"/>
        <w:jc w:val="both"/>
        <w:rPr>
          <w:sz w:val="38"/>
          <w:szCs w:val="38"/>
        </w:rPr>
      </w:pPr>
      <w:r>
        <w:rPr>
          <w:b/>
          <w:bCs/>
          <w:sz w:val="38"/>
          <w:szCs w:val="38"/>
          <w:shd w:val="clear" w:color="auto" w:fill="FFFFFF"/>
        </w:rPr>
        <w:t xml:space="preserve">"We know </w:t>
      </w:r>
      <w:proofErr w:type="gramStart"/>
      <w:r>
        <w:rPr>
          <w:b/>
          <w:bCs/>
          <w:sz w:val="38"/>
          <w:szCs w:val="38"/>
          <w:shd w:val="clear" w:color="auto" w:fill="FFFFFF"/>
        </w:rPr>
        <w:t>clean .</w:t>
      </w:r>
      <w:proofErr w:type="gramEnd"/>
      <w:r>
        <w:rPr>
          <w:b/>
          <w:bCs/>
          <w:sz w:val="38"/>
          <w:szCs w:val="38"/>
          <w:shd w:val="clear" w:color="auto" w:fill="FFFFFF"/>
        </w:rPr>
        <w:t>-air".</w:t>
      </w:r>
    </w:p>
    <w:p w:rsidR="00AD1AE1" w:rsidRDefault="004C3C36">
      <w:pPr>
        <w:pStyle w:val="Heading110"/>
        <w:keepNext/>
        <w:keepLines/>
        <w:framePr w:w="9643" w:h="1166" w:wrap="none" w:hAnchor="page" w:x="1454" w:y="11295"/>
      </w:pPr>
      <w:bookmarkStart w:id="7" w:name="bookmark6"/>
      <w:bookmarkStart w:id="8" w:name="bookmark7"/>
      <w:bookmarkStart w:id="9" w:name="bookmark8"/>
      <w:r>
        <w:t>Welcome to Heal Force</w:t>
      </w:r>
      <w:bookmarkEnd w:id="7"/>
      <w:bookmarkEnd w:id="8"/>
      <w:bookmarkEnd w:id="9"/>
    </w:p>
    <w:p w:rsidR="00AD1AE1" w:rsidRDefault="004C3C36">
      <w:pPr>
        <w:pStyle w:val="Bodytext20"/>
        <w:framePr w:w="4560" w:h="4858" w:wrap="none" w:hAnchor="page" w:x="13401" w:y="8017"/>
        <w:spacing w:after="240"/>
        <w:jc w:val="both"/>
      </w:pPr>
      <w:r>
        <w:t xml:space="preserve">We know how important to design a product in </w:t>
      </w:r>
      <w:r>
        <w:t>compliance with current worldwide safety standards. There are three widely recognized global standards for BSC performance; EN12469:2000(European standard), NSF/ANSI 49 (American standard) and YY0569 (Chinese standard).</w:t>
      </w:r>
    </w:p>
    <w:p w:rsidR="00AD1AE1" w:rsidRDefault="004C3C36">
      <w:pPr>
        <w:pStyle w:val="Bodytext20"/>
        <w:framePr w:w="4560" w:h="4858" w:wrap="none" w:hAnchor="page" w:x="13401" w:y="8017"/>
        <w:spacing w:after="0"/>
      </w:pPr>
      <w:r>
        <w:rPr>
          <w:b/>
          <w:bCs/>
          <w:color w:val="02B9F2"/>
        </w:rPr>
        <w:t>NSF/ANSI 49</w:t>
      </w:r>
    </w:p>
    <w:p w:rsidR="00AD1AE1" w:rsidRDefault="004C3C36">
      <w:pPr>
        <w:pStyle w:val="Bodytext20"/>
        <w:framePr w:w="4560" w:h="4858" w:wrap="none" w:hAnchor="page" w:x="13401" w:y="8017"/>
        <w:spacing w:after="380"/>
        <w:jc w:val="both"/>
      </w:pPr>
      <w:r>
        <w:t>HFsafeLC series are inde</w:t>
      </w:r>
      <w:r>
        <w:t>pendently tested and certified to NSF/ANSI 49, By NSF International, a leading testing agency in the USA.</w:t>
      </w:r>
    </w:p>
    <w:p w:rsidR="00AD1AE1" w:rsidRDefault="004C3C36">
      <w:pPr>
        <w:pStyle w:val="Bodytext20"/>
        <w:framePr w:w="4560" w:h="4858" w:wrap="none" w:hAnchor="page" w:x="13401" w:y="8017"/>
        <w:spacing w:after="0" w:line="326" w:lineRule="auto"/>
      </w:pPr>
      <w:r>
        <w:rPr>
          <w:b/>
          <w:bCs/>
          <w:color w:val="02B9F2"/>
        </w:rPr>
        <w:t>EN12469</w:t>
      </w:r>
    </w:p>
    <w:p w:rsidR="00AD1AE1" w:rsidRDefault="004C3C36">
      <w:pPr>
        <w:pStyle w:val="Bodytext20"/>
        <w:framePr w:w="4560" w:h="4858" w:wrap="none" w:hAnchor="page" w:x="13401" w:y="8017"/>
        <w:spacing w:after="320" w:line="326" w:lineRule="auto"/>
      </w:pPr>
      <w:r>
        <w:t>Our Class II type A2 biological safety cabinets are independently tested and certified to EN12469 standard</w:t>
      </w:r>
    </w:p>
    <w:p w:rsidR="00AD1AE1" w:rsidRDefault="004C3C36">
      <w:pPr>
        <w:pStyle w:val="Bodytext20"/>
        <w:framePr w:w="3634" w:h="1142" w:wrap="none" w:hAnchor="page" w:x="18446" w:y="11780"/>
        <w:spacing w:after="0" w:line="326" w:lineRule="auto"/>
      </w:pPr>
      <w:r>
        <w:rPr>
          <w:b/>
          <w:bCs/>
          <w:color w:val="02B9F2"/>
        </w:rPr>
        <w:t>YY0569</w:t>
      </w:r>
    </w:p>
    <w:p w:rsidR="00AD1AE1" w:rsidRDefault="004C3C36">
      <w:pPr>
        <w:pStyle w:val="Bodytext20"/>
        <w:framePr w:w="3634" w:h="1142" w:wrap="none" w:hAnchor="page" w:x="18446" w:y="11780"/>
        <w:spacing w:after="0" w:line="326" w:lineRule="auto"/>
        <w:jc w:val="both"/>
      </w:pPr>
      <w:r>
        <w:t xml:space="preserve">Heal Force, as a dafter for </w:t>
      </w:r>
      <w:r>
        <w:t>Chinese BSC standard, has HFsafeLC series independently tested and certified to YY0569</w:t>
      </w:r>
    </w:p>
    <w:p w:rsidR="00AD1AE1" w:rsidRDefault="004C3C36">
      <w:pPr>
        <w:pStyle w:val="Picturecaption10"/>
        <w:framePr w:w="2165" w:h="605" w:wrap="none" w:hAnchor="page" w:x="9652" w:y="13451"/>
        <w:spacing w:line="266" w:lineRule="auto"/>
        <w:jc w:val="both"/>
        <w:rPr>
          <w:sz w:val="16"/>
          <w:szCs w:val="16"/>
        </w:rPr>
      </w:pPr>
      <w:r>
        <w:rPr>
          <w:color w:val="6C9C31"/>
          <w:sz w:val="16"/>
          <w:szCs w:val="16"/>
        </w:rPr>
        <w:t>HFsafe LC series are tested and certified to the North America standard NSF/ANSI 49</w:t>
      </w:r>
    </w:p>
    <w:p w:rsidR="00AD1AE1" w:rsidRDefault="004C3C36">
      <w:pPr>
        <w:pStyle w:val="Heading210"/>
        <w:keepNext/>
        <w:keepLines/>
        <w:framePr w:w="773" w:h="413" w:wrap="none" w:hAnchor="page" w:x="9873" w:y="14492"/>
        <w:spacing w:after="0" w:line="240" w:lineRule="auto"/>
        <w:rPr>
          <w:sz w:val="34"/>
          <w:szCs w:val="34"/>
        </w:rPr>
      </w:pPr>
      <w:bookmarkStart w:id="10" w:name="bookmark10"/>
      <w:bookmarkStart w:id="11" w:name="bookmark11"/>
      <w:bookmarkStart w:id="12" w:name="bookmark9"/>
      <w:r>
        <w:rPr>
          <w:color w:val="397023"/>
          <w:sz w:val="34"/>
          <w:szCs w:val="34"/>
        </w:rPr>
        <w:t>2014</w:t>
      </w:r>
      <w:bookmarkEnd w:id="10"/>
      <w:bookmarkEnd w:id="11"/>
      <w:bookmarkEnd w:id="12"/>
    </w:p>
    <w:p w:rsidR="00AD1AE1" w:rsidRDefault="004C3C36">
      <w:pPr>
        <w:pStyle w:val="Heading210"/>
        <w:keepNext/>
        <w:keepLines/>
        <w:framePr w:w="758" w:h="456" w:wrap="none" w:hAnchor="page" w:x="13468" w:y="15006"/>
        <w:spacing w:after="0" w:line="240" w:lineRule="auto"/>
        <w:rPr>
          <w:sz w:val="34"/>
          <w:szCs w:val="34"/>
        </w:rPr>
      </w:pPr>
      <w:bookmarkStart w:id="13" w:name="bookmark12"/>
      <w:bookmarkStart w:id="14" w:name="bookmark13"/>
      <w:bookmarkStart w:id="15" w:name="bookmark14"/>
      <w:r>
        <w:rPr>
          <w:color w:val="397023"/>
          <w:sz w:val="34"/>
          <w:szCs w:val="34"/>
        </w:rPr>
        <w:t>2015</w:t>
      </w:r>
      <w:bookmarkEnd w:id="13"/>
      <w:bookmarkEnd w:id="14"/>
      <w:bookmarkEnd w:id="15"/>
    </w:p>
    <w:p w:rsidR="00AD1AE1" w:rsidRDefault="004C3C36">
      <w:pPr>
        <w:pStyle w:val="Picturecaption10"/>
        <w:framePr w:w="2453" w:h="619" w:wrap="none" w:hAnchor="page" w:x="12575" w:y="13868"/>
        <w:spacing w:line="266" w:lineRule="auto"/>
        <w:ind w:firstLine="180"/>
        <w:rPr>
          <w:sz w:val="16"/>
          <w:szCs w:val="16"/>
        </w:rPr>
      </w:pPr>
      <w:r>
        <w:rPr>
          <w:color w:val="6C9C31"/>
          <w:sz w:val="16"/>
          <w:szCs w:val="16"/>
        </w:rPr>
        <w:t>The only Chinese manufacturer invited to attend global seminar for BSCs</w:t>
      </w:r>
    </w:p>
    <w:p w:rsidR="00AD1AE1" w:rsidRDefault="004C3C36">
      <w:pPr>
        <w:pStyle w:val="Heading210"/>
        <w:keepNext/>
        <w:keepLines/>
        <w:framePr w:w="792" w:h="422" w:wrap="none" w:hAnchor="page" w:x="17078" w:y="15193"/>
        <w:spacing w:after="0" w:line="240" w:lineRule="auto"/>
        <w:rPr>
          <w:sz w:val="34"/>
          <w:szCs w:val="34"/>
        </w:rPr>
      </w:pPr>
      <w:bookmarkStart w:id="16" w:name="bookmark15"/>
      <w:bookmarkStart w:id="17" w:name="bookmark16"/>
      <w:bookmarkStart w:id="18" w:name="bookmark17"/>
      <w:r>
        <w:rPr>
          <w:color w:val="397023"/>
          <w:sz w:val="34"/>
          <w:szCs w:val="34"/>
        </w:rPr>
        <w:t>2016</w:t>
      </w:r>
      <w:bookmarkEnd w:id="16"/>
      <w:bookmarkEnd w:id="17"/>
      <w:bookmarkEnd w:id="18"/>
    </w:p>
    <w:p w:rsidR="00AD1AE1" w:rsidRDefault="004C3C36">
      <w:pPr>
        <w:pStyle w:val="Picturecaption10"/>
        <w:framePr w:w="2458" w:h="629" w:wrap="none" w:hAnchor="page" w:x="16113" w:y="14233"/>
        <w:spacing w:line="266" w:lineRule="auto"/>
        <w:jc w:val="center"/>
        <w:rPr>
          <w:sz w:val="16"/>
          <w:szCs w:val="16"/>
        </w:rPr>
      </w:pPr>
      <w:r>
        <w:rPr>
          <w:color w:val="6C9C31"/>
          <w:sz w:val="16"/>
          <w:szCs w:val="16"/>
        </w:rPr>
        <w:t>Launch of vertical laminar flow clean benches for clean-air product line extension</w:t>
      </w:r>
    </w:p>
    <w:p w:rsidR="00AD1AE1" w:rsidRDefault="004C3C36">
      <w:pPr>
        <w:pStyle w:val="Heading210"/>
        <w:keepNext/>
        <w:keepLines/>
        <w:framePr w:w="811" w:h="470" w:wrap="none" w:hAnchor="page" w:x="20049" w:y="14055"/>
        <w:spacing w:after="0" w:line="240" w:lineRule="auto"/>
        <w:rPr>
          <w:sz w:val="34"/>
          <w:szCs w:val="34"/>
        </w:rPr>
      </w:pPr>
      <w:bookmarkStart w:id="19" w:name="bookmark18"/>
      <w:bookmarkStart w:id="20" w:name="bookmark19"/>
      <w:bookmarkStart w:id="21" w:name="bookmark20"/>
      <w:r>
        <w:rPr>
          <w:color w:val="397023"/>
          <w:sz w:val="34"/>
          <w:szCs w:val="34"/>
        </w:rPr>
        <w:t>2016</w:t>
      </w:r>
      <w:bookmarkEnd w:id="19"/>
      <w:bookmarkEnd w:id="20"/>
      <w:bookmarkEnd w:id="21"/>
    </w:p>
    <w:p w:rsidR="00AD1AE1" w:rsidRDefault="004C3C36">
      <w:pPr>
        <w:pStyle w:val="Bodytext30"/>
        <w:framePr w:w="1858" w:h="374" w:wrap="none" w:hAnchor="page" w:x="19631" w:y="15006"/>
        <w:spacing w:line="240" w:lineRule="auto"/>
        <w:ind w:left="0"/>
      </w:pPr>
      <w:r>
        <w:rPr>
          <w:color w:val="6C9C31"/>
        </w:rPr>
        <w:t>BSC for cytotoxic drugs is certified by DIN12980.</w:t>
      </w:r>
    </w:p>
    <w:p w:rsidR="00AD1AE1" w:rsidRDefault="004C3C36">
      <w:pPr>
        <w:spacing w:line="360" w:lineRule="exact"/>
      </w:pPr>
      <w:r>
        <w:rPr>
          <w:noProof/>
        </w:rPr>
        <w:drawing>
          <wp:anchor distT="0" distB="0" distL="0" distR="0" simplePos="0" relativeHeight="62914690" behindDoc="1" locked="0" layoutInCell="1" allowOverlap="1">
            <wp:simplePos x="0" y="0"/>
            <wp:positionH relativeFrom="page">
              <wp:posOffset>151130</wp:posOffset>
            </wp:positionH>
            <wp:positionV relativeFrom="margin">
              <wp:posOffset>0</wp:posOffset>
            </wp:positionV>
            <wp:extent cx="7242175" cy="311531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7242175" cy="3115310"/>
                    </a:xfrm>
                    <a:prstGeom prst="rect">
                      <a:avLst/>
                    </a:prstGeom>
                  </pic:spPr>
                </pic:pic>
              </a:graphicData>
            </a:graphic>
          </wp:anchor>
        </w:drawing>
      </w:r>
      <w:r>
        <w:rPr>
          <w:noProof/>
        </w:rPr>
        <w:drawing>
          <wp:anchor distT="0" distB="0" distL="0" distR="0" simplePos="0" relativeHeight="62914691" behindDoc="1" locked="0" layoutInCell="1" allowOverlap="1">
            <wp:simplePos x="0" y="0"/>
            <wp:positionH relativeFrom="page">
              <wp:posOffset>8542655</wp:posOffset>
            </wp:positionH>
            <wp:positionV relativeFrom="margin">
              <wp:posOffset>1459865</wp:posOffset>
            </wp:positionV>
            <wp:extent cx="4108450" cy="2030095"/>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4108450" cy="2030095"/>
                    </a:xfrm>
                    <a:prstGeom prst="rect">
                      <a:avLst/>
                    </a:prstGeom>
                  </pic:spPr>
                </pic:pic>
              </a:graphicData>
            </a:graphic>
          </wp:anchor>
        </w:drawing>
      </w:r>
      <w:r>
        <w:rPr>
          <w:noProof/>
        </w:rPr>
        <w:drawing>
          <wp:anchor distT="0" distB="0" distL="0" distR="0" simplePos="0" relativeHeight="62914692" behindDoc="1" locked="0" layoutInCell="1" allowOverlap="1">
            <wp:simplePos x="0" y="0"/>
            <wp:positionH relativeFrom="page">
              <wp:posOffset>5820410</wp:posOffset>
            </wp:positionH>
            <wp:positionV relativeFrom="margin">
              <wp:posOffset>4892040</wp:posOffset>
            </wp:positionV>
            <wp:extent cx="969010" cy="987425"/>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4"/>
                    <a:stretch/>
                  </pic:blipFill>
                  <pic:spPr>
                    <a:xfrm>
                      <a:off x="0" y="0"/>
                      <a:ext cx="969010" cy="987425"/>
                    </a:xfrm>
                    <a:prstGeom prst="rect">
                      <a:avLst/>
                    </a:prstGeom>
                  </pic:spPr>
                </pic:pic>
              </a:graphicData>
            </a:graphic>
          </wp:anchor>
        </w:drawing>
      </w:r>
      <w:r>
        <w:rPr>
          <w:noProof/>
        </w:rPr>
        <w:drawing>
          <wp:anchor distT="0" distB="0" distL="0" distR="0" simplePos="0" relativeHeight="62914693" behindDoc="1" locked="0" layoutInCell="1" allowOverlap="1">
            <wp:simplePos x="0" y="0"/>
            <wp:positionH relativeFrom="page">
              <wp:posOffset>11703050</wp:posOffset>
            </wp:positionH>
            <wp:positionV relativeFrom="margin">
              <wp:posOffset>5123815</wp:posOffset>
            </wp:positionV>
            <wp:extent cx="3578225" cy="230441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5"/>
                    <a:stretch/>
                  </pic:blipFill>
                  <pic:spPr>
                    <a:xfrm>
                      <a:off x="0" y="0"/>
                      <a:ext cx="3578225" cy="2304415"/>
                    </a:xfrm>
                    <a:prstGeom prst="rect">
                      <a:avLst/>
                    </a:prstGeom>
                  </pic:spPr>
                </pic:pic>
              </a:graphicData>
            </a:graphic>
          </wp:anchor>
        </w:drawing>
      </w:r>
      <w:r>
        <w:rPr>
          <w:noProof/>
        </w:rPr>
        <w:drawing>
          <wp:anchor distT="0" distB="0" distL="0" distR="1374775" simplePos="0" relativeHeight="62914694" behindDoc="1" locked="0" layoutInCell="1" allowOverlap="1">
            <wp:simplePos x="0" y="0"/>
            <wp:positionH relativeFrom="page">
              <wp:posOffset>818515</wp:posOffset>
            </wp:positionH>
            <wp:positionV relativeFrom="margin">
              <wp:posOffset>8321040</wp:posOffset>
            </wp:positionV>
            <wp:extent cx="5309870" cy="1645920"/>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off x="0" y="0"/>
                      <a:ext cx="5309870" cy="1645920"/>
                    </a:xfrm>
                    <a:prstGeom prst="rect">
                      <a:avLst/>
                    </a:prstGeom>
                  </pic:spPr>
                </pic:pic>
              </a:graphicData>
            </a:graphic>
          </wp:anchor>
        </w:drawing>
      </w:r>
      <w:r>
        <w:rPr>
          <w:noProof/>
        </w:rPr>
        <w:drawing>
          <wp:anchor distT="0" distB="0" distL="1685290" distR="0" simplePos="0" relativeHeight="62914695" behindDoc="1" locked="0" layoutInCell="1" allowOverlap="1">
            <wp:simplePos x="0" y="0"/>
            <wp:positionH relativeFrom="page">
              <wp:posOffset>9669780</wp:posOffset>
            </wp:positionH>
            <wp:positionV relativeFrom="margin">
              <wp:posOffset>8763000</wp:posOffset>
            </wp:positionV>
            <wp:extent cx="328930" cy="102425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off x="0" y="0"/>
                      <a:ext cx="328930" cy="1024255"/>
                    </a:xfrm>
                    <a:prstGeom prst="rect">
                      <a:avLst/>
                    </a:prstGeom>
                  </pic:spPr>
                </pic:pic>
              </a:graphicData>
            </a:graphic>
          </wp:anchor>
        </w:drawing>
      </w:r>
      <w:r>
        <w:rPr>
          <w:noProof/>
        </w:rPr>
        <w:drawing>
          <wp:anchor distT="0" distB="0" distL="1649095" distR="0" simplePos="0" relativeHeight="62914696" behindDoc="1" locked="0" layoutInCell="1" allowOverlap="1">
            <wp:simplePos x="0" y="0"/>
            <wp:positionH relativeFrom="page">
              <wp:posOffset>11880215</wp:posOffset>
            </wp:positionH>
            <wp:positionV relativeFrom="margin">
              <wp:posOffset>8677910</wp:posOffset>
            </wp:positionV>
            <wp:extent cx="323215" cy="137795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8"/>
                    <a:stretch/>
                  </pic:blipFill>
                  <pic:spPr>
                    <a:xfrm>
                      <a:off x="0" y="0"/>
                      <a:ext cx="323215" cy="1377950"/>
                    </a:xfrm>
                    <a:prstGeom prst="rect">
                      <a:avLst/>
                    </a:prstGeom>
                  </pic:spPr>
                </pic:pic>
              </a:graphicData>
            </a:graphic>
          </wp:anchor>
        </w:drawing>
      </w: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after="709" w:line="1" w:lineRule="exact"/>
      </w:pPr>
    </w:p>
    <w:p w:rsidR="00AD1AE1" w:rsidRDefault="00AD1AE1">
      <w:pPr>
        <w:spacing w:line="1" w:lineRule="exact"/>
        <w:sectPr w:rsidR="00AD1AE1">
          <w:pgSz w:w="24299" w:h="16354" w:orient="landscape"/>
          <w:pgMar w:top="96" w:right="238" w:bottom="96" w:left="238" w:header="0" w:footer="3" w:gutter="0"/>
          <w:cols w:space="720"/>
          <w:noEndnote/>
          <w:docGrid w:linePitch="360"/>
        </w:sectPr>
      </w:pPr>
    </w:p>
    <w:p w:rsidR="00AD1AE1" w:rsidRDefault="004C3C36">
      <w:pPr>
        <w:spacing w:line="1" w:lineRule="exact"/>
      </w:pPr>
      <w:r>
        <w:rPr>
          <w:noProof/>
        </w:rPr>
        <mc:AlternateContent>
          <mc:Choice Requires="wps">
            <w:drawing>
              <wp:anchor distT="3175" distB="50800" distL="114300" distR="2080260" simplePos="0" relativeHeight="125829383" behindDoc="0" locked="0" layoutInCell="1" allowOverlap="1">
                <wp:simplePos x="0" y="0"/>
                <wp:positionH relativeFrom="page">
                  <wp:posOffset>1196975</wp:posOffset>
                </wp:positionH>
                <wp:positionV relativeFrom="paragraph">
                  <wp:posOffset>1969135</wp:posOffset>
                </wp:positionV>
                <wp:extent cx="1703705" cy="90233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703705" cy="902335"/>
                        </a:xfrm>
                        <a:prstGeom prst="rect">
                          <a:avLst/>
                        </a:prstGeom>
                        <a:noFill/>
                      </wps:spPr>
                      <wps:txbx>
                        <w:txbxContent>
                          <w:p w:rsidR="00AD1AE1" w:rsidRDefault="004C3C36">
                            <w:pPr>
                              <w:pStyle w:val="Bodytext10"/>
                            </w:pPr>
                            <w:r>
                              <w:rPr>
                                <w:color w:val="6C9C31"/>
                              </w:rPr>
                              <w:t>Proven reliability</w:t>
                            </w:r>
                          </w:p>
                          <w:p w:rsidR="00AD1AE1" w:rsidRDefault="004C3C36">
                            <w:pPr>
                              <w:pStyle w:val="Bodytext10"/>
                            </w:pPr>
                            <w:r>
                              <w:t>Outstanding safety</w:t>
                            </w:r>
                            <w:r>
                              <w:t xml:space="preserve"> is assured through a variety of core components and features to improve cleanliness</w:t>
                            </w:r>
                          </w:p>
                        </w:txbxContent>
                      </wps:txbx>
                      <wps:bodyPr lIns="0" tIns="0" rIns="0" bIns="0"/>
                    </wps:wsp>
                  </a:graphicData>
                </a:graphic>
              </wp:anchor>
            </w:drawing>
          </mc:Choice>
          <mc:Fallback>
            <w:pict>
              <v:shape id="_x0000_s1051" type="#_x0000_t202" style="position:absolute;margin-left:94.25pt;margin-top:155.05000000000001pt;width:134.15000000000001pt;height:71.049999999999997pt;z-index:-125829370;mso-wrap-distance-left:9.pt;mso-wrap-distance-top:0.25pt;mso-wrap-distance-right:163.80000000000001pt;mso-wrap-distance-bottom:4.pt;mso-position-horizontal-relative:page" filled="f" stroked="f">
                <v:textbox inset="0,0,0,0">
                  <w:txbxContent>
                    <w:p>
                      <w:pPr>
                        <w:pStyle w:val="Style14"/>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6C9C31"/>
                          <w:spacing w:val="0"/>
                          <w:w w:val="100"/>
                          <w:position w:val="0"/>
                          <w:lang w:val="en-US" w:eastAsia="en-US" w:bidi="en-US"/>
                        </w:rPr>
                        <w:t>Proven reliability</w:t>
                      </w:r>
                    </w:p>
                    <w:p>
                      <w:pPr>
                        <w:pStyle w:val="Style14"/>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Outstanding safety is assured through a variety of core components and features to improve cleanliness</w:t>
                      </w:r>
                    </w:p>
                  </w:txbxContent>
                </v:textbox>
                <w10:wrap type="square" side="right" anchorx="page"/>
              </v:shape>
            </w:pict>
          </mc:Fallback>
        </mc:AlternateContent>
      </w:r>
      <w:r>
        <w:rPr>
          <w:noProof/>
        </w:rPr>
        <mc:AlternateContent>
          <mc:Choice Requires="wps">
            <w:drawing>
              <wp:anchor distT="0" distB="50800" distL="2056130" distR="113665" simplePos="0" relativeHeight="125829385" behindDoc="0" locked="0" layoutInCell="1" allowOverlap="1">
                <wp:simplePos x="0" y="0"/>
                <wp:positionH relativeFrom="page">
                  <wp:posOffset>3138805</wp:posOffset>
                </wp:positionH>
                <wp:positionV relativeFrom="paragraph">
                  <wp:posOffset>1965960</wp:posOffset>
                </wp:positionV>
                <wp:extent cx="1728470" cy="90551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728470" cy="905510"/>
                        </a:xfrm>
                        <a:prstGeom prst="rect">
                          <a:avLst/>
                        </a:prstGeom>
                        <a:noFill/>
                      </wps:spPr>
                      <wps:txbx>
                        <w:txbxContent>
                          <w:p w:rsidR="00AD1AE1" w:rsidRDefault="004C3C36">
                            <w:pPr>
                              <w:pStyle w:val="Bodytext10"/>
                            </w:pPr>
                            <w:r>
                              <w:rPr>
                                <w:color w:val="6C9C31"/>
                              </w:rPr>
                              <w:t>Outstanding comfort</w:t>
                            </w:r>
                          </w:p>
                          <w:p w:rsidR="00AD1AE1" w:rsidRDefault="004C3C36">
                            <w:pPr>
                              <w:pStyle w:val="Bodytext10"/>
                            </w:pPr>
                            <w:r>
                              <w:t>With several thoughtful features, from the view screen to the work environment and ergonomic design</w:t>
                            </w:r>
                          </w:p>
                        </w:txbxContent>
                      </wps:txbx>
                      <wps:bodyPr lIns="0" tIns="0" rIns="0" bIns="0"/>
                    </wps:wsp>
                  </a:graphicData>
                </a:graphic>
              </wp:anchor>
            </w:drawing>
          </mc:Choice>
          <mc:Fallback>
            <w:pict>
              <v:shape id="_x0000_s1053" type="#_x0000_t202" style="position:absolute;margin-left:247.15000000000001pt;margin-top:154.80000000000001pt;width:136.09999999999999pt;height:71.299999999999997pt;z-index:-125829368;mso-wrap-distance-left:161.90000000000001pt;mso-wrap-distance-right:8.9500000000000011pt;mso-wrap-distance-bottom:4.pt;mso-position-horizontal-relative:page" filled="f" stroked="f">
                <v:textbox inset="0,0,0,0">
                  <w:txbxContent>
                    <w:p>
                      <w:pPr>
                        <w:pStyle w:val="Style14"/>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6C9C31"/>
                          <w:spacing w:val="0"/>
                          <w:w w:val="100"/>
                          <w:position w:val="0"/>
                          <w:lang w:val="en-US" w:eastAsia="en-US" w:bidi="en-US"/>
                        </w:rPr>
                        <w:t>Outstanding comfort</w:t>
                      </w:r>
                    </w:p>
                    <w:p>
                      <w:pPr>
                        <w:pStyle w:val="Style14"/>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lang w:val="en-US" w:eastAsia="en-US" w:bidi="en-US"/>
                        </w:rPr>
                        <w:t>With several thoughtful features, from the view screen to the work environment and ergonomic design</w:t>
                      </w:r>
                    </w:p>
                  </w:txbxContent>
                </v:textbox>
                <w10:wrap type="square" side="right" anchorx="page"/>
              </v:shape>
            </w:pict>
          </mc:Fallback>
        </mc:AlternateContent>
      </w:r>
    </w:p>
    <w:p w:rsidR="00AD1AE1" w:rsidRDefault="004C3C36">
      <w:pPr>
        <w:pStyle w:val="Heading110"/>
        <w:keepNext/>
        <w:keepLines/>
        <w:spacing w:after="180" w:line="185" w:lineRule="auto"/>
      </w:pPr>
      <w:bookmarkStart w:id="22" w:name="bookmark21"/>
      <w:bookmarkStart w:id="23" w:name="bookmark22"/>
      <w:bookmarkStart w:id="24" w:name="bookmark23"/>
      <w:r>
        <w:t>What makes AlphaClean superior?</w:t>
      </w:r>
      <w:bookmarkEnd w:id="22"/>
      <w:bookmarkEnd w:id="23"/>
      <w:bookmarkEnd w:id="24"/>
    </w:p>
    <w:p w:rsidR="00AD1AE1" w:rsidRDefault="004C3C36">
      <w:pPr>
        <w:pStyle w:val="Heading210"/>
        <w:keepNext/>
        <w:keepLines/>
        <w:spacing w:line="202" w:lineRule="auto"/>
      </w:pPr>
      <w:bookmarkStart w:id="25" w:name="bookmark24"/>
      <w:bookmarkStart w:id="26" w:name="bookmark25"/>
      <w:bookmarkStart w:id="27" w:name="bookmark26"/>
      <w:r>
        <w:t>AlphaClean clea</w:t>
      </w:r>
      <w:r>
        <w:t>n benches are ideal for a wide range of applications where sample protection is required.</w:t>
      </w:r>
      <w:bookmarkEnd w:id="25"/>
      <w:bookmarkEnd w:id="26"/>
      <w:bookmarkEnd w:id="27"/>
    </w:p>
    <w:p w:rsidR="00AD1AE1" w:rsidRDefault="004C3C36">
      <w:pPr>
        <w:pStyle w:val="Bodytext10"/>
      </w:pPr>
      <w:r>
        <w:rPr>
          <w:color w:val="6C9C31"/>
        </w:rPr>
        <w:t>Energy Efficiency</w:t>
      </w:r>
    </w:p>
    <w:p w:rsidR="00AD1AE1" w:rsidRDefault="004C3C36">
      <w:pPr>
        <w:pStyle w:val="Bodytext10"/>
      </w:pPr>
      <w:r>
        <w:t xml:space="preserve">From the motor controller to </w:t>
      </w:r>
      <w:proofErr w:type="gramStart"/>
      <w:r>
        <w:t>lighting ,</w:t>
      </w:r>
      <w:proofErr w:type="gramEnd"/>
      <w:r>
        <w:t xml:space="preserve"> the new design can provide significant annual costsavings while maintaining superior performance</w:t>
      </w:r>
    </w:p>
    <w:p w:rsidR="00AD1AE1" w:rsidRDefault="004C3C36">
      <w:pPr>
        <w:spacing w:line="1" w:lineRule="exact"/>
        <w:rPr>
          <w:sz w:val="2"/>
          <w:szCs w:val="2"/>
        </w:rPr>
      </w:pPr>
      <w:r>
        <w:br w:type="column"/>
      </w:r>
    </w:p>
    <w:p w:rsidR="00AD1AE1" w:rsidRDefault="004C3C36">
      <w:pPr>
        <w:pStyle w:val="Heading210"/>
        <w:keepNext/>
        <w:keepLines/>
        <w:spacing w:after="640" w:line="204" w:lineRule="auto"/>
        <w:ind w:left="140" w:firstLine="60"/>
      </w:pPr>
      <w:bookmarkStart w:id="28" w:name="bookmark27"/>
      <w:bookmarkStart w:id="29" w:name="bookmark28"/>
      <w:bookmarkStart w:id="30" w:name="bookmark29"/>
      <w:r>
        <w:rPr>
          <w:sz w:val="100"/>
          <w:szCs w:val="100"/>
        </w:rPr>
        <w:t xml:space="preserve">Innovation makes cleanliness all possible </w:t>
      </w:r>
      <w:r>
        <w:t>Behind every great discovery there is the technology that made it all possible.</w:t>
      </w:r>
      <w:bookmarkEnd w:id="28"/>
      <w:bookmarkEnd w:id="29"/>
      <w:bookmarkEnd w:id="30"/>
    </w:p>
    <w:p w:rsidR="00AD1AE1" w:rsidRDefault="004C3C36">
      <w:pPr>
        <w:pStyle w:val="Bodytext10"/>
        <w:framePr w:dropCap="drop" w:lines="4" w:hSpace="5" w:vSpace="5" w:wrap="auto" w:vAnchor="text" w:hAnchor="text"/>
        <w:spacing w:line="1696" w:lineRule="exact"/>
      </w:pPr>
      <w:r>
        <w:rPr>
          <w:position w:val="-36"/>
          <w:sz w:val="376"/>
          <w:szCs w:val="376"/>
        </w:rPr>
        <w:t>e</w:t>
      </w:r>
    </w:p>
    <w:p w:rsidR="00AD1AE1" w:rsidRDefault="004C3C36">
      <w:pPr>
        <w:pStyle w:val="Bodytext10"/>
        <w:spacing w:after="220" w:line="240" w:lineRule="auto"/>
      </w:pPr>
      <w:r>
        <w:rPr>
          <w:color w:val="6C9C31"/>
        </w:rPr>
        <w:t xml:space="preserve"> </w:t>
      </w:r>
      <w:r>
        <w:t>Laminar airflow over the working area takes containment to new levels, ensuring your safety</w:t>
      </w:r>
    </w:p>
    <w:p w:rsidR="00AD1AE1" w:rsidRDefault="004C3C36">
      <w:pPr>
        <w:pStyle w:val="Bodytext10"/>
        <w:spacing w:after="220" w:line="240" w:lineRule="auto"/>
        <w:ind w:left="1920"/>
      </w:pPr>
      <w:r>
        <w:t>Smart and self-induced motor monitors a</w:t>
      </w:r>
      <w:r>
        <w:t>nd controls fan speed in real-time to maintain constant</w:t>
      </w:r>
    </w:p>
    <w:p w:rsidR="00AD1AE1" w:rsidRDefault="004C3C36">
      <w:pPr>
        <w:pStyle w:val="Bodytext10"/>
        <w:spacing w:after="220" w:line="240" w:lineRule="auto"/>
        <w:ind w:left="1920"/>
      </w:pPr>
      <w:r>
        <w:t>airflow during filter loading and temporary obstruction</w:t>
      </w:r>
    </w:p>
    <w:p w:rsidR="00AD1AE1" w:rsidRDefault="004C3C36">
      <w:pPr>
        <w:pStyle w:val="Bodytext10"/>
        <w:spacing w:line="240" w:lineRule="auto"/>
        <w:ind w:left="1920"/>
        <w:sectPr w:rsidR="00AD1AE1">
          <w:pgSz w:w="24299" w:h="16354" w:orient="landscape"/>
          <w:pgMar w:top="1397" w:right="872" w:bottom="539" w:left="1798" w:header="0" w:footer="3" w:gutter="0"/>
          <w:cols w:num="2" w:space="730"/>
          <w:noEndnote/>
          <w:docGrid w:linePitch="360"/>
        </w:sectPr>
      </w:pPr>
      <w:r>
        <w:t>Flow-SaFe technology consumes less energy, reduces heat output and operates quietly</w:t>
      </w:r>
    </w:p>
    <w:p w:rsidR="00AD1AE1" w:rsidRDefault="00AD1AE1">
      <w:pPr>
        <w:spacing w:line="179" w:lineRule="exact"/>
        <w:rPr>
          <w:sz w:val="14"/>
          <w:szCs w:val="14"/>
        </w:rPr>
      </w:pPr>
    </w:p>
    <w:p w:rsidR="00AD1AE1" w:rsidRDefault="00AD1AE1">
      <w:pPr>
        <w:spacing w:line="1" w:lineRule="exact"/>
        <w:sectPr w:rsidR="00AD1AE1">
          <w:type w:val="continuous"/>
          <w:pgSz w:w="24299" w:h="16354" w:orient="landscape"/>
          <w:pgMar w:top="1397" w:right="0" w:bottom="539" w:left="0" w:header="0" w:footer="3" w:gutter="0"/>
          <w:cols w:space="720"/>
          <w:noEndnote/>
          <w:docGrid w:linePitch="360"/>
        </w:sectPr>
      </w:pPr>
    </w:p>
    <w:p w:rsidR="00AD1AE1" w:rsidRDefault="004C3C36">
      <w:pPr>
        <w:pStyle w:val="Bodytext30"/>
        <w:framePr w:w="4430" w:h="787" w:wrap="none" w:vAnchor="text" w:hAnchor="page" w:x="2010" w:y="21"/>
        <w:ind w:left="0"/>
      </w:pPr>
      <w:r>
        <w:rPr>
          <w:b/>
          <w:bCs/>
          <w:color w:val="6C9C31"/>
        </w:rPr>
        <w:t xml:space="preserve">O </w:t>
      </w:r>
      <w:r>
        <w:rPr>
          <w:b/>
          <w:bCs/>
        </w:rPr>
        <w:t>Blower</w:t>
      </w:r>
    </w:p>
    <w:p w:rsidR="00AD1AE1" w:rsidRDefault="004C3C36">
      <w:pPr>
        <w:pStyle w:val="Bodytext30"/>
        <w:framePr w:w="4430" w:h="787" w:wrap="none" w:vAnchor="text" w:hAnchor="page" w:x="2010" w:y="21"/>
        <w:ind w:left="220"/>
        <w:jc w:val="both"/>
      </w:pPr>
      <w:r>
        <w:t>Automatically compensates for normal power line variation, air diruptiona and filter loading. Motor consumes less energy, reduce heat output and operates more quietly.</w:t>
      </w:r>
    </w:p>
    <w:p w:rsidR="00AD1AE1" w:rsidRDefault="004C3C36">
      <w:pPr>
        <w:pStyle w:val="Bodytext30"/>
        <w:framePr w:w="4166" w:h="787" w:wrap="none" w:vAnchor="text" w:hAnchor="page" w:x="7142" w:y="30"/>
        <w:ind w:left="0"/>
        <w:jc w:val="both"/>
      </w:pPr>
      <w:r>
        <w:rPr>
          <w:b/>
          <w:bCs/>
          <w:color w:val="6C9C31"/>
        </w:rPr>
        <w:t xml:space="preserve">Q </w:t>
      </w:r>
      <w:r>
        <w:rPr>
          <w:b/>
          <w:bCs/>
        </w:rPr>
        <w:t>Prefilter</w:t>
      </w:r>
    </w:p>
    <w:p w:rsidR="00AD1AE1" w:rsidRDefault="004C3C36">
      <w:pPr>
        <w:pStyle w:val="Bodytext30"/>
        <w:framePr w:w="4166" w:h="787" w:wrap="none" w:vAnchor="text" w:hAnchor="page" w:x="7142" w:y="30"/>
        <w:jc w:val="both"/>
      </w:pPr>
      <w:r>
        <w:t xml:space="preserve">Chemically and thermally enhanced technology increase filtration capacity </w:t>
      </w:r>
      <w:r>
        <w:t xml:space="preserve">and </w:t>
      </w:r>
      <w:proofErr w:type="gramStart"/>
      <w:r>
        <w:t>efficiency,together</w:t>
      </w:r>
      <w:proofErr w:type="gramEnd"/>
      <w:r>
        <w:t xml:space="preserve"> with ergonomical filter change design for easy maintenence</w:t>
      </w:r>
    </w:p>
    <w:p w:rsidR="00AD1AE1" w:rsidRDefault="004C3C36">
      <w:pPr>
        <w:pStyle w:val="Bodytext30"/>
        <w:framePr w:w="1848" w:h="806" w:wrap="none" w:vAnchor="text" w:hAnchor="page" w:x="930" w:y="2607"/>
        <w:ind w:left="0"/>
      </w:pPr>
      <w:r>
        <w:rPr>
          <w:b/>
          <w:bCs/>
        </w:rPr>
        <w:t>©Illumination lamp</w:t>
      </w:r>
    </w:p>
    <w:p w:rsidR="00AD1AE1" w:rsidRDefault="004C3C36">
      <w:pPr>
        <w:pStyle w:val="Bodytext30"/>
        <w:framePr w:w="1848" w:h="806" w:wrap="none" w:vAnchor="text" w:hAnchor="page" w:x="930" w:y="2607"/>
        <w:ind w:left="160" w:firstLine="20"/>
      </w:pPr>
      <w:r>
        <w:t>Illumination provides sufficient brightness to the working chamber.</w:t>
      </w:r>
    </w:p>
    <w:p w:rsidR="00AD1AE1" w:rsidRDefault="004C3C36">
      <w:pPr>
        <w:pStyle w:val="Bodytext30"/>
        <w:framePr w:w="2405" w:h="2016" w:wrap="none" w:vAnchor="text" w:hAnchor="page" w:x="916" w:y="3894"/>
        <w:ind w:left="0"/>
      </w:pPr>
      <w:r>
        <w:rPr>
          <w:b/>
          <w:bCs/>
          <w:color w:val="6C9C31"/>
        </w:rPr>
        <w:t xml:space="preserve">®UV </w:t>
      </w:r>
      <w:r>
        <w:rPr>
          <w:b/>
          <w:bCs/>
        </w:rPr>
        <w:t>lamp</w:t>
      </w:r>
    </w:p>
    <w:p w:rsidR="00AD1AE1" w:rsidRDefault="004C3C36">
      <w:pPr>
        <w:pStyle w:val="Bodytext30"/>
        <w:framePr w:w="2405" w:h="2016" w:wrap="none" w:vAnchor="text" w:hAnchor="page" w:x="916" w:y="3894"/>
      </w:pPr>
      <w:r>
        <w:t>Emission of 235.7 nanometers for efficient decontamination.</w:t>
      </w:r>
    </w:p>
    <w:p w:rsidR="00AD1AE1" w:rsidRDefault="004C3C36">
      <w:pPr>
        <w:pStyle w:val="Bodytext30"/>
        <w:framePr w:w="2405" w:h="2016" w:wrap="none" w:vAnchor="text" w:hAnchor="page" w:x="916" w:y="3894"/>
        <w:spacing w:after="260"/>
      </w:pPr>
      <w:r>
        <w:t xml:space="preserve">Automatic UV </w:t>
      </w:r>
      <w:r>
        <w:t>timer program saves your time during daily work</w:t>
      </w:r>
    </w:p>
    <w:p w:rsidR="00AD1AE1" w:rsidRDefault="004C3C36">
      <w:pPr>
        <w:pStyle w:val="Bodytext30"/>
        <w:framePr w:w="2405" w:h="2016" w:wrap="none" w:vAnchor="text" w:hAnchor="page" w:x="916" w:y="3894"/>
        <w:ind w:left="0"/>
      </w:pPr>
      <w:r>
        <w:rPr>
          <w:b/>
          <w:bCs/>
          <w:color w:val="6C9C31"/>
        </w:rPr>
        <w:t xml:space="preserve">© </w:t>
      </w:r>
      <w:r>
        <w:rPr>
          <w:b/>
          <w:bCs/>
        </w:rPr>
        <w:t>Safety grade glass</w:t>
      </w:r>
    </w:p>
    <w:p w:rsidR="00AD1AE1" w:rsidRDefault="004C3C36">
      <w:pPr>
        <w:pStyle w:val="Bodytext30"/>
        <w:framePr w:w="2405" w:h="2016" w:wrap="none" w:vAnchor="text" w:hAnchor="page" w:x="916" w:y="3894"/>
        <w:spacing w:after="120"/>
      </w:pPr>
      <w:r>
        <w:t>The front glass window provides protection from explosion and UV with more comfortable viewing</w:t>
      </w:r>
    </w:p>
    <w:p w:rsidR="00AD1AE1" w:rsidRDefault="004C3C36">
      <w:pPr>
        <w:pStyle w:val="Picturecaption10"/>
        <w:framePr w:w="427" w:h="125" w:wrap="none" w:vAnchor="text" w:hAnchor="page" w:x="3997" w:y="1331"/>
        <w:spacing w:line="240" w:lineRule="auto"/>
        <w:rPr>
          <w:sz w:val="9"/>
          <w:szCs w:val="9"/>
        </w:rPr>
      </w:pPr>
      <w:r>
        <w:rPr>
          <w:color w:val="558AC7"/>
          <w:sz w:val="9"/>
          <w:szCs w:val="9"/>
        </w:rPr>
        <w:t>Heal Force</w:t>
      </w:r>
    </w:p>
    <w:p w:rsidR="00AD1AE1" w:rsidRDefault="004C3C36">
      <w:pPr>
        <w:pStyle w:val="Bodytext30"/>
        <w:framePr w:w="2261" w:h="979" w:wrap="none" w:vAnchor="text" w:hAnchor="page" w:x="9114" w:y="1580"/>
        <w:ind w:left="0"/>
      </w:pPr>
      <w:r>
        <w:rPr>
          <w:b/>
          <w:bCs/>
        </w:rPr>
        <w:t>©Friendly communication</w:t>
      </w:r>
    </w:p>
    <w:p w:rsidR="00AD1AE1" w:rsidRDefault="004C3C36">
      <w:pPr>
        <w:pStyle w:val="Bodytext30"/>
        <w:framePr w:w="2261" w:h="979" w:wrap="none" w:vAnchor="text" w:hAnchor="page" w:x="9114" w:y="1580"/>
      </w:pPr>
      <w:r>
        <w:t>Centered and angled down color-display for better at-a-gl</w:t>
      </w:r>
      <w:r>
        <w:t>ance viewing of safety and performance data.</w:t>
      </w:r>
    </w:p>
    <w:p w:rsidR="00AD1AE1" w:rsidRDefault="004C3C36">
      <w:pPr>
        <w:pStyle w:val="Bodytext30"/>
        <w:framePr w:w="2371" w:h="1339" w:wrap="none" w:vAnchor="text" w:hAnchor="page" w:x="9114" w:y="3111"/>
        <w:ind w:left="0"/>
      </w:pPr>
      <w:r>
        <w:rPr>
          <w:b/>
          <w:bCs/>
          <w:color w:val="6C9C31"/>
        </w:rPr>
        <w:t>&lt;9</w:t>
      </w:r>
      <w:r>
        <w:rPr>
          <w:b/>
          <w:bCs/>
        </w:rPr>
        <w:t>Long life HEPA filter</w:t>
      </w:r>
    </w:p>
    <w:p w:rsidR="00AD1AE1" w:rsidRDefault="004C3C36">
      <w:pPr>
        <w:pStyle w:val="Bodytext30"/>
        <w:framePr w:w="2371" w:h="1339" w:wrap="none" w:vAnchor="text" w:hAnchor="page" w:x="9114" w:y="3111"/>
      </w:pPr>
      <w:r>
        <w:t>Long life HEPA filter provides high separability for particles.</w:t>
      </w:r>
    </w:p>
    <w:p w:rsidR="00AD1AE1" w:rsidRDefault="004C3C36">
      <w:pPr>
        <w:pStyle w:val="Bodytext30"/>
        <w:framePr w:w="2371" w:h="1339" w:wrap="none" w:vAnchor="text" w:hAnchor="page" w:x="9114" w:y="3111"/>
      </w:pPr>
      <w:r>
        <w:t>Self-compensation for the clogging of filters and life span indicator optimize working condition and minimizes services</w:t>
      </w:r>
    </w:p>
    <w:p w:rsidR="00AD1AE1" w:rsidRDefault="004C3C36">
      <w:pPr>
        <w:pStyle w:val="Bodytext30"/>
        <w:framePr w:w="2448" w:h="974" w:wrap="none" w:vAnchor="text" w:hAnchor="page" w:x="9114" w:y="5031"/>
        <w:ind w:left="0"/>
      </w:pPr>
      <w:r>
        <w:rPr>
          <w:b/>
          <w:bCs/>
          <w:color w:val="6C9C31"/>
        </w:rPr>
        <w:t xml:space="preserve">O </w:t>
      </w:r>
      <w:r>
        <w:rPr>
          <w:b/>
          <w:bCs/>
        </w:rPr>
        <w:t>Real-time airflow monitoring</w:t>
      </w:r>
    </w:p>
    <w:p w:rsidR="00AD1AE1" w:rsidRDefault="004C3C36">
      <w:pPr>
        <w:pStyle w:val="Bodytext30"/>
        <w:framePr w:w="2448" w:h="974" w:wrap="none" w:vAnchor="text" w:hAnchor="page" w:x="9114" w:y="5031"/>
        <w:ind w:left="160" w:firstLine="20"/>
      </w:pPr>
      <w:r>
        <w:t xml:space="preserve">Velocity of airflow and temperature are inspected and indicated on control </w:t>
      </w:r>
      <w:proofErr w:type="gramStart"/>
      <w:r>
        <w:t>panel.Alert</w:t>
      </w:r>
      <w:proofErr w:type="gramEnd"/>
      <w:r>
        <w:t xml:space="preserve"> the user if airflow is insufficient</w:t>
      </w:r>
    </w:p>
    <w:p w:rsidR="00AD1AE1" w:rsidRDefault="004C3C36">
      <w:pPr>
        <w:pStyle w:val="Bodytext30"/>
        <w:framePr w:w="2429" w:h="595" w:wrap="none" w:vAnchor="text" w:hAnchor="page" w:x="921" w:y="6707"/>
        <w:spacing w:line="262" w:lineRule="auto"/>
        <w:ind w:left="0"/>
      </w:pPr>
      <w:r>
        <w:rPr>
          <w:b/>
          <w:bCs/>
        </w:rPr>
        <w:t>©Work tops</w:t>
      </w:r>
    </w:p>
    <w:p w:rsidR="00AD1AE1" w:rsidRDefault="004C3C36">
      <w:pPr>
        <w:pStyle w:val="Bodytext30"/>
        <w:framePr w:w="2429" w:h="595" w:wrap="none" w:vAnchor="text" w:hAnchor="page" w:x="921" w:y="6707"/>
        <w:spacing w:line="262" w:lineRule="auto"/>
      </w:pPr>
      <w:r>
        <w:t>Standard constructed of seamless, non-porous type 304 stainless steel</w:t>
      </w:r>
    </w:p>
    <w:p w:rsidR="00AD1AE1" w:rsidRDefault="004C3C36">
      <w:pPr>
        <w:pStyle w:val="Picturecaption10"/>
        <w:framePr w:w="2122" w:h="830" w:wrap="none" w:vAnchor="text" w:hAnchor="page" w:x="8298" w:y="6880"/>
        <w:rPr>
          <w:sz w:val="15"/>
          <w:szCs w:val="15"/>
        </w:rPr>
      </w:pPr>
      <w:r>
        <w:rPr>
          <w:b/>
          <w:bCs/>
          <w:color w:val="6C9C31"/>
          <w:sz w:val="15"/>
          <w:szCs w:val="15"/>
        </w:rPr>
        <w:t xml:space="preserve">O </w:t>
      </w:r>
      <w:r>
        <w:rPr>
          <w:b/>
          <w:bCs/>
          <w:sz w:val="15"/>
          <w:szCs w:val="15"/>
        </w:rPr>
        <w:t xml:space="preserve">Universal electrical </w:t>
      </w:r>
      <w:r>
        <w:rPr>
          <w:b/>
          <w:bCs/>
          <w:sz w:val="15"/>
          <w:szCs w:val="15"/>
        </w:rPr>
        <w:t>outlets</w:t>
      </w:r>
    </w:p>
    <w:p w:rsidR="00AD1AE1" w:rsidRDefault="004C3C36">
      <w:pPr>
        <w:pStyle w:val="Picturecaption10"/>
        <w:framePr w:w="2122" w:h="830" w:wrap="none" w:vAnchor="text" w:hAnchor="page" w:x="8298" w:y="6880"/>
        <w:ind w:left="180"/>
        <w:rPr>
          <w:sz w:val="15"/>
          <w:szCs w:val="15"/>
        </w:rPr>
      </w:pPr>
      <w:r>
        <w:rPr>
          <w:sz w:val="15"/>
          <w:szCs w:val="15"/>
        </w:rPr>
        <w:t>Two standard electrical duplex receptacles, with ground fault interruption and splash covers.</w:t>
      </w:r>
    </w:p>
    <w:p w:rsidR="00AD1AE1" w:rsidRDefault="004C3C36">
      <w:pPr>
        <w:pStyle w:val="Bodytext10"/>
        <w:framePr w:w="2544" w:h="1296" w:wrap="none" w:vAnchor="text" w:hAnchor="page" w:x="5073" w:y="7566"/>
        <w:spacing w:line="334" w:lineRule="auto"/>
        <w:jc w:val="center"/>
      </w:pPr>
      <w:r>
        <w:rPr>
          <w:shd w:val="clear" w:color="auto" w:fill="FFFFFF"/>
        </w:rPr>
        <w:t>design, on-site validation,</w:t>
      </w:r>
      <w:r>
        <w:rPr>
          <w:shd w:val="clear" w:color="auto" w:fill="FFFFFF"/>
        </w:rPr>
        <w:br/>
        <w:t>customer support packages,</w:t>
      </w:r>
      <w:r>
        <w:rPr>
          <w:shd w:val="clear" w:color="auto" w:fill="FFFFFF"/>
        </w:rPr>
        <w:br/>
        <w:t>Maintenance is quicker and</w:t>
      </w:r>
      <w:r>
        <w:rPr>
          <w:shd w:val="clear" w:color="auto" w:fill="FFFFFF"/>
        </w:rPr>
        <w:br/>
        <w:t>easier than ever before.</w:t>
      </w:r>
    </w:p>
    <w:p w:rsidR="00AD1AE1" w:rsidRDefault="004C3C36">
      <w:pPr>
        <w:pStyle w:val="Bodytext10"/>
        <w:framePr w:w="8376" w:h="1138" w:wrap="none" w:vAnchor="text" w:hAnchor="page" w:x="14850" w:y="462"/>
        <w:spacing w:after="200" w:line="240" w:lineRule="auto"/>
      </w:pPr>
      <w:r>
        <w:t xml:space="preserve">Filter life indicator is designed to measure </w:t>
      </w:r>
      <w:r>
        <w:t>filter life span according to actual condition of membrane</w:t>
      </w:r>
    </w:p>
    <w:p w:rsidR="00AD1AE1" w:rsidRDefault="004C3C36">
      <w:pPr>
        <w:pStyle w:val="Bodytext10"/>
        <w:framePr w:w="8376" w:h="1138" w:wrap="none" w:vAnchor="text" w:hAnchor="page" w:x="14850" w:y="462"/>
        <w:spacing w:after="200" w:line="240" w:lineRule="auto"/>
      </w:pPr>
      <w:r>
        <w:t>Visual and acoustic alarm for indication of unsafe airflow conditions and window position</w:t>
      </w:r>
    </w:p>
    <w:p w:rsidR="00AD1AE1" w:rsidRDefault="004C3C36">
      <w:pPr>
        <w:pStyle w:val="Bodytext10"/>
        <w:framePr w:w="8376" w:h="1138" w:wrap="none" w:vAnchor="text" w:hAnchor="page" w:x="14850" w:y="462"/>
        <w:spacing w:after="200" w:line="240" w:lineRule="auto"/>
      </w:pPr>
      <w:r>
        <w:t>Interlocking safety mechanism is set between UV lamp and fluorescent light/front sash status.</w:t>
      </w:r>
    </w:p>
    <w:p w:rsidR="00AD1AE1" w:rsidRDefault="004C3C36">
      <w:pPr>
        <w:pStyle w:val="Bodytext10"/>
        <w:framePr w:w="8414" w:h="1584" w:wrap="none" w:vAnchor="text" w:hAnchor="page" w:x="14702" w:y="2679"/>
        <w:spacing w:after="200" w:line="240" w:lineRule="auto"/>
      </w:pPr>
      <w:r>
        <w:t>The colored L</w:t>
      </w:r>
      <w:r>
        <w:t>CD display offers a high level of viewing and operation experience</w:t>
      </w:r>
    </w:p>
    <w:p w:rsidR="00AD1AE1" w:rsidRDefault="004C3C36">
      <w:pPr>
        <w:pStyle w:val="Bodytext10"/>
        <w:framePr w:w="8414" w:h="1584" w:wrap="none" w:vAnchor="text" w:hAnchor="page" w:x="14702" w:y="2679"/>
        <w:spacing w:after="200" w:line="240" w:lineRule="auto"/>
      </w:pPr>
      <w:r>
        <w:rPr>
          <w:i/>
          <w:iCs/>
        </w:rPr>
        <w:t>i</w:t>
      </w:r>
      <w:r>
        <w:t xml:space="preserve"> </w:t>
      </w:r>
      <w:proofErr w:type="gramStart"/>
      <w:r>
        <w:t>The</w:t>
      </w:r>
      <w:proofErr w:type="gramEnd"/>
      <w:r>
        <w:t xml:space="preserve"> intuitive interface delivers a constant read-out of working area temperature, air</w:t>
      </w:r>
    </w:p>
    <w:p w:rsidR="00AD1AE1" w:rsidRDefault="004C3C36">
      <w:pPr>
        <w:pStyle w:val="Bodytext10"/>
        <w:framePr w:w="8414" w:h="1584" w:wrap="none" w:vAnchor="text" w:hAnchor="page" w:x="14702" w:y="2679"/>
        <w:spacing w:after="200" w:line="240" w:lineRule="auto"/>
      </w:pPr>
      <w:r>
        <w:rPr>
          <w:i/>
          <w:iCs/>
        </w:rPr>
        <w:t>J</w:t>
      </w:r>
      <w:r>
        <w:t xml:space="preserve"> velocity/volume, filter life span, total running time</w:t>
      </w:r>
    </w:p>
    <w:p w:rsidR="00AD1AE1" w:rsidRDefault="004C3C36">
      <w:pPr>
        <w:pStyle w:val="Bodytext10"/>
        <w:framePr w:w="8414" w:h="1584" w:wrap="none" w:vAnchor="text" w:hAnchor="page" w:x="14702" w:y="2679"/>
        <w:spacing w:after="200" w:line="240" w:lineRule="auto"/>
      </w:pPr>
      <w:r>
        <w:t xml:space="preserve">Easy-to-clean touchpad controls allow manual </w:t>
      </w:r>
      <w:r>
        <w:t>activation of blower, lamp, UV, electrical receptacles</w:t>
      </w:r>
    </w:p>
    <w:p w:rsidR="00AD1AE1" w:rsidRDefault="004C3C36">
      <w:pPr>
        <w:pStyle w:val="Bodytext10"/>
        <w:framePr w:w="1709" w:h="250" w:wrap="none" w:vAnchor="text" w:hAnchor="page" w:x="13756" w:y="4455"/>
        <w:spacing w:line="240" w:lineRule="auto"/>
      </w:pPr>
      <w:r>
        <w:t>and menu selection</w:t>
      </w:r>
    </w:p>
    <w:p w:rsidR="00AD1AE1" w:rsidRDefault="004C3C36">
      <w:pPr>
        <w:pStyle w:val="Bodytext10"/>
        <w:framePr w:w="384" w:h="250" w:wrap="none" w:vAnchor="text" w:hAnchor="page" w:x="14198" w:y="5833"/>
        <w:spacing w:line="240" w:lineRule="auto"/>
        <w:jc w:val="center"/>
        <w:rPr>
          <w:sz w:val="22"/>
          <w:szCs w:val="22"/>
        </w:rPr>
      </w:pPr>
      <w:r>
        <w:rPr>
          <w:color w:val="558AC7"/>
          <w:sz w:val="22"/>
          <w:szCs w:val="22"/>
        </w:rPr>
        <w:t>AT</w:t>
      </w:r>
    </w:p>
    <w:p w:rsidR="00AD1AE1" w:rsidRDefault="004C3C36">
      <w:pPr>
        <w:pStyle w:val="Picturecaption10"/>
        <w:framePr w:w="370" w:h="298" w:wrap="none" w:vAnchor="text" w:hAnchor="page" w:x="14212" w:y="6270"/>
        <w:spacing w:line="240" w:lineRule="auto"/>
        <w:jc w:val="center"/>
        <w:rPr>
          <w:sz w:val="24"/>
          <w:szCs w:val="24"/>
        </w:rPr>
      </w:pPr>
      <w:r>
        <w:rPr>
          <w:smallCaps/>
          <w:color w:val="558AC7"/>
          <w:sz w:val="24"/>
          <w:szCs w:val="24"/>
        </w:rPr>
        <w:t>bT</w:t>
      </w:r>
    </w:p>
    <w:p w:rsidR="00AD1AE1" w:rsidRDefault="004C3C36">
      <w:pPr>
        <w:pStyle w:val="Picturecaption10"/>
        <w:framePr w:w="374" w:h="274" w:wrap="none" w:vAnchor="text" w:hAnchor="page" w:x="14208" w:y="6572"/>
        <w:spacing w:line="240" w:lineRule="auto"/>
        <w:rPr>
          <w:sz w:val="22"/>
          <w:szCs w:val="22"/>
        </w:rPr>
      </w:pPr>
      <w:r>
        <w:rPr>
          <w:i/>
          <w:iCs/>
          <w:color w:val="558AC7"/>
          <w:sz w:val="22"/>
          <w:szCs w:val="22"/>
        </w:rPr>
        <w:t>c—\</w:t>
      </w:r>
    </w:p>
    <w:p w:rsidR="00AD1AE1" w:rsidRDefault="004C3C36">
      <w:pPr>
        <w:pStyle w:val="Other10"/>
        <w:framePr w:w="2544" w:h="1109" w:wrap="none" w:vAnchor="text" w:hAnchor="page" w:x="14596" w:y="5718"/>
        <w:spacing w:after="0" w:line="240" w:lineRule="auto"/>
        <w:jc w:val="right"/>
        <w:rPr>
          <w:sz w:val="44"/>
          <w:szCs w:val="44"/>
        </w:rPr>
      </w:pPr>
      <w:r>
        <w:rPr>
          <w:rFonts w:ascii="SimSun" w:eastAsia="SimSun" w:hAnsi="SimSun" w:cs="SimSun"/>
          <w:shd w:val="clear" w:color="auto" w:fill="FFFFFF"/>
          <w:lang w:val="zh-TW" w:eastAsia="zh-TW" w:bidi="zh-TW"/>
        </w:rPr>
        <w:t>抵</w:t>
      </w:r>
      <w:r>
        <w:rPr>
          <w:rFonts w:ascii="SimSun" w:eastAsia="SimSun" w:hAnsi="SimSun" w:cs="SimSun"/>
          <w:shd w:val="clear" w:color="auto" w:fill="FFFFFF"/>
          <w:lang w:val="zh-TW" w:eastAsia="zh-TW" w:bidi="zh-TW"/>
        </w:rPr>
        <w:t xml:space="preserve"> </w:t>
      </w:r>
      <w:r>
        <w:rPr>
          <w:i/>
          <w:iCs/>
          <w:sz w:val="44"/>
          <w:szCs w:val="44"/>
          <w:shd w:val="clear" w:color="auto" w:fill="FFFFFF"/>
        </w:rPr>
        <w:t>8888^88-88</w:t>
      </w:r>
    </w:p>
    <w:p w:rsidR="00AD1AE1" w:rsidRDefault="004C3C36">
      <w:pPr>
        <w:pStyle w:val="Other10"/>
        <w:framePr w:w="2544" w:h="1109" w:wrap="none" w:vAnchor="text" w:hAnchor="page" w:x="14596" w:y="5718"/>
        <w:tabs>
          <w:tab w:val="left" w:leader="underscore" w:pos="614"/>
        </w:tabs>
        <w:spacing w:after="0" w:line="240" w:lineRule="auto"/>
        <w:jc w:val="right"/>
      </w:pPr>
      <w:r>
        <w:rPr>
          <w:rFonts w:ascii="SimSun" w:eastAsia="SimSun" w:hAnsi="SimSun" w:cs="SimSun"/>
          <w:color w:val="0C5EA0"/>
        </w:rPr>
        <w:tab/>
      </w:r>
    </w:p>
    <w:p w:rsidR="00AD1AE1" w:rsidRDefault="004C3C36">
      <w:pPr>
        <w:pStyle w:val="Other10"/>
        <w:framePr w:w="2544" w:h="1109" w:wrap="none" w:vAnchor="text" w:hAnchor="page" w:x="14596" w:y="5718"/>
        <w:spacing w:after="0" w:line="269" w:lineRule="exact"/>
        <w:jc w:val="right"/>
      </w:pPr>
      <w:r>
        <w:rPr>
          <w:i/>
          <w:iCs/>
          <w:sz w:val="26"/>
          <w:szCs w:val="26"/>
          <w:shd w:val="clear" w:color="auto" w:fill="FFFFFF"/>
        </w:rPr>
        <w:t>8888.8,</w:t>
      </w:r>
      <w:r>
        <w:rPr>
          <w:sz w:val="22"/>
          <w:szCs w:val="22"/>
          <w:shd w:val="clear" w:color="auto" w:fill="FFFFFF"/>
        </w:rPr>
        <w:t xml:space="preserve"> fl X </w:t>
      </w:r>
      <w:r>
        <w:rPr>
          <w:i/>
          <w:iCs/>
          <w:sz w:val="26"/>
          <w:szCs w:val="26"/>
          <w:shd w:val="clear" w:color="auto" w:fill="FFFFFF"/>
        </w:rPr>
        <w:t xml:space="preserve">83-88-88 </w:t>
      </w:r>
      <w:r>
        <w:rPr>
          <w:sz w:val="22"/>
          <w:szCs w:val="22"/>
          <w:shd w:val="clear" w:color="auto" w:fill="FFFFFF"/>
        </w:rPr>
        <w:t xml:space="preserve">-8 </w:t>
      </w:r>
      <w:r>
        <w:rPr>
          <w:i/>
          <w:iCs/>
          <w:sz w:val="26"/>
          <w:szCs w:val="26"/>
          <w:shd w:val="clear" w:color="auto" w:fill="FFFFFF"/>
        </w:rPr>
        <w:t>B88.8 c *</w:t>
      </w:r>
      <w:r>
        <w:rPr>
          <w:rFonts w:ascii="SimSun" w:eastAsia="SimSun" w:hAnsi="SimSun" w:cs="SimSun"/>
          <w:shd w:val="clear" w:color="auto" w:fill="FFFFFF"/>
        </w:rPr>
        <w:t xml:space="preserve"> </w:t>
      </w:r>
      <w:r>
        <w:rPr>
          <w:rFonts w:ascii="SimSun" w:eastAsia="SimSun" w:hAnsi="SimSun" w:cs="SimSun"/>
          <w:shd w:val="clear" w:color="auto" w:fill="FFFFFF"/>
          <w:lang w:val="zh-TW" w:eastAsia="zh-TW" w:bidi="zh-TW"/>
        </w:rPr>
        <w:t>国］嫁国圏国鳳</w:t>
      </w:r>
    </w:p>
    <w:p w:rsidR="00AD1AE1" w:rsidRDefault="004C3C36">
      <w:pPr>
        <w:pStyle w:val="Other10"/>
        <w:framePr w:w="1613" w:h="864" w:wrap="none" w:vAnchor="text" w:hAnchor="page" w:x="14164" w:y="7811"/>
        <w:numPr>
          <w:ilvl w:val="0"/>
          <w:numId w:val="1"/>
        </w:numPr>
        <w:tabs>
          <w:tab w:val="left" w:pos="130"/>
        </w:tabs>
        <w:spacing w:line="240" w:lineRule="auto"/>
        <w:rPr>
          <w:sz w:val="11"/>
          <w:szCs w:val="11"/>
        </w:rPr>
      </w:pPr>
      <w:bookmarkStart w:id="31" w:name="bookmark30"/>
      <w:bookmarkEnd w:id="31"/>
      <w:r>
        <w:rPr>
          <w:rFonts w:ascii="SimSun" w:eastAsia="SimSun" w:hAnsi="SimSun" w:cs="SimSun"/>
          <w:sz w:val="11"/>
          <w:szCs w:val="11"/>
        </w:rPr>
        <w:t>Downflow speed/volume</w:t>
      </w:r>
    </w:p>
    <w:p w:rsidR="00AD1AE1" w:rsidRDefault="004C3C36">
      <w:pPr>
        <w:pStyle w:val="Other10"/>
        <w:framePr w:w="1613" w:h="864" w:wrap="none" w:vAnchor="text" w:hAnchor="page" w:x="14164" w:y="7811"/>
        <w:numPr>
          <w:ilvl w:val="0"/>
          <w:numId w:val="1"/>
        </w:numPr>
        <w:tabs>
          <w:tab w:val="left" w:pos="130"/>
        </w:tabs>
        <w:spacing w:line="240" w:lineRule="auto"/>
        <w:rPr>
          <w:sz w:val="11"/>
          <w:szCs w:val="11"/>
        </w:rPr>
      </w:pPr>
      <w:bookmarkStart w:id="32" w:name="bookmark31"/>
      <w:bookmarkEnd w:id="32"/>
      <w:r>
        <w:rPr>
          <w:rFonts w:ascii="SimSun" w:eastAsia="SimSun" w:hAnsi="SimSun" w:cs="SimSun"/>
          <w:sz w:val="11"/>
          <w:szCs w:val="11"/>
        </w:rPr>
        <w:t>Filter working time</w:t>
      </w:r>
    </w:p>
    <w:p w:rsidR="00AD1AE1" w:rsidRDefault="004C3C36">
      <w:pPr>
        <w:pStyle w:val="Other10"/>
        <w:framePr w:w="1613" w:h="864" w:wrap="none" w:vAnchor="text" w:hAnchor="page" w:x="14164" w:y="7811"/>
        <w:numPr>
          <w:ilvl w:val="0"/>
          <w:numId w:val="1"/>
        </w:numPr>
        <w:tabs>
          <w:tab w:val="left" w:pos="130"/>
        </w:tabs>
        <w:spacing w:line="240" w:lineRule="auto"/>
        <w:rPr>
          <w:sz w:val="11"/>
          <w:szCs w:val="11"/>
        </w:rPr>
      </w:pPr>
      <w:bookmarkStart w:id="33" w:name="bookmark32"/>
      <w:bookmarkEnd w:id="33"/>
      <w:r>
        <w:rPr>
          <w:rFonts w:ascii="SimSun" w:eastAsia="SimSun" w:hAnsi="SimSun" w:cs="SimSun"/>
          <w:sz w:val="11"/>
          <w:szCs w:val="11"/>
        </w:rPr>
        <w:t>Temperature</w:t>
      </w:r>
    </w:p>
    <w:p w:rsidR="00AD1AE1" w:rsidRDefault="004C3C36">
      <w:pPr>
        <w:pStyle w:val="Other10"/>
        <w:framePr w:w="1613" w:h="864" w:wrap="none" w:vAnchor="text" w:hAnchor="page" w:x="14164" w:y="7811"/>
        <w:numPr>
          <w:ilvl w:val="0"/>
          <w:numId w:val="1"/>
        </w:numPr>
        <w:tabs>
          <w:tab w:val="left" w:pos="130"/>
        </w:tabs>
        <w:spacing w:line="240" w:lineRule="auto"/>
        <w:rPr>
          <w:sz w:val="11"/>
          <w:szCs w:val="11"/>
        </w:rPr>
      </w:pPr>
      <w:bookmarkStart w:id="34" w:name="bookmark33"/>
      <w:bookmarkEnd w:id="34"/>
      <w:r>
        <w:rPr>
          <w:rFonts w:ascii="SimSun" w:eastAsia="SimSun" w:hAnsi="SimSun" w:cs="SimSun"/>
          <w:sz w:val="11"/>
          <w:szCs w:val="11"/>
        </w:rPr>
        <w:t>Date or menu level</w:t>
      </w:r>
    </w:p>
    <w:p w:rsidR="00AD1AE1" w:rsidRDefault="004C3C36">
      <w:pPr>
        <w:pStyle w:val="Other10"/>
        <w:framePr w:w="461" w:h="154" w:wrap="none" w:vAnchor="text" w:hAnchor="page" w:x="15954" w:y="7815"/>
        <w:spacing w:after="0" w:line="240" w:lineRule="auto"/>
        <w:rPr>
          <w:sz w:val="11"/>
          <w:szCs w:val="11"/>
        </w:rPr>
      </w:pPr>
      <w:proofErr w:type="gramStart"/>
      <w:r>
        <w:rPr>
          <w:rFonts w:ascii="SimSun" w:eastAsia="SimSun" w:hAnsi="SimSun" w:cs="SimSun"/>
          <w:sz w:val="11"/>
          <w:szCs w:val="11"/>
        </w:rPr>
        <w:t>E.Time</w:t>
      </w:r>
      <w:proofErr w:type="gramEnd"/>
    </w:p>
    <w:p w:rsidR="00AD1AE1" w:rsidRDefault="004C3C36">
      <w:pPr>
        <w:pStyle w:val="Other10"/>
        <w:framePr w:w="1382" w:h="394" w:wrap="none" w:vAnchor="text" w:hAnchor="page" w:x="15950" w:y="8046"/>
        <w:numPr>
          <w:ilvl w:val="0"/>
          <w:numId w:val="2"/>
        </w:numPr>
        <w:tabs>
          <w:tab w:val="left" w:pos="110"/>
        </w:tabs>
        <w:spacing w:line="240" w:lineRule="auto"/>
        <w:rPr>
          <w:sz w:val="11"/>
          <w:szCs w:val="11"/>
        </w:rPr>
      </w:pPr>
      <w:bookmarkStart w:id="35" w:name="bookmark34"/>
      <w:bookmarkEnd w:id="35"/>
      <w:r>
        <w:rPr>
          <w:rFonts w:ascii="SimSun" w:eastAsia="SimSun" w:hAnsi="SimSun" w:cs="SimSun"/>
          <w:sz w:val="11"/>
          <w:szCs w:val="11"/>
        </w:rPr>
        <w:t>System status</w:t>
      </w:r>
    </w:p>
    <w:p w:rsidR="00AD1AE1" w:rsidRDefault="004C3C36">
      <w:pPr>
        <w:pStyle w:val="Other10"/>
        <w:framePr w:w="1382" w:h="394" w:wrap="none" w:vAnchor="text" w:hAnchor="page" w:x="15950" w:y="8046"/>
        <w:numPr>
          <w:ilvl w:val="0"/>
          <w:numId w:val="2"/>
        </w:numPr>
        <w:tabs>
          <w:tab w:val="left" w:pos="144"/>
        </w:tabs>
        <w:spacing w:after="0" w:line="240" w:lineRule="auto"/>
        <w:rPr>
          <w:sz w:val="11"/>
          <w:szCs w:val="11"/>
        </w:rPr>
      </w:pPr>
      <w:bookmarkStart w:id="36" w:name="bookmark35"/>
      <w:bookmarkEnd w:id="36"/>
      <w:r>
        <w:rPr>
          <w:rFonts w:ascii="SimSun" w:eastAsia="SimSun" w:hAnsi="SimSun" w:cs="SimSun"/>
          <w:sz w:val="11"/>
          <w:szCs w:val="11"/>
        </w:rPr>
        <w:t xml:space="preserve">HEPA filter </w:t>
      </w:r>
      <w:r>
        <w:rPr>
          <w:rFonts w:ascii="SimSun" w:eastAsia="SimSun" w:hAnsi="SimSun" w:cs="SimSun"/>
          <w:sz w:val="11"/>
          <w:szCs w:val="11"/>
        </w:rPr>
        <w:t>indicator</w:t>
      </w:r>
    </w:p>
    <w:p w:rsidR="00AD1AE1" w:rsidRDefault="004C3C36">
      <w:pPr>
        <w:pStyle w:val="Picturecaption10"/>
        <w:framePr w:w="317" w:h="134" w:wrap="none" w:vAnchor="text" w:hAnchor="page" w:x="19871" w:y="5838"/>
        <w:spacing w:line="240" w:lineRule="auto"/>
        <w:jc w:val="both"/>
        <w:rPr>
          <w:sz w:val="8"/>
          <w:szCs w:val="8"/>
        </w:rPr>
      </w:pPr>
      <w:r>
        <w:rPr>
          <w:b/>
          <w:bCs/>
          <w:color w:val="0C5EA0"/>
          <w:sz w:val="8"/>
          <w:szCs w:val="8"/>
        </w:rPr>
        <w:t>MUTE</w:t>
      </w:r>
    </w:p>
    <w:p w:rsidR="00AD1AE1" w:rsidRDefault="004C3C36">
      <w:pPr>
        <w:pStyle w:val="Picturecaption10"/>
        <w:framePr w:w="350" w:h="134" w:wrap="none" w:vAnchor="text" w:hAnchor="page" w:x="18926" w:y="5842"/>
        <w:spacing w:line="240" w:lineRule="auto"/>
        <w:jc w:val="both"/>
        <w:rPr>
          <w:sz w:val="8"/>
          <w:szCs w:val="8"/>
        </w:rPr>
      </w:pPr>
      <w:r>
        <w:rPr>
          <w:b/>
          <w:bCs/>
          <w:color w:val="0C5EA0"/>
          <w:sz w:val="8"/>
          <w:szCs w:val="8"/>
        </w:rPr>
        <w:t>ENTER</w:t>
      </w:r>
    </w:p>
    <w:p w:rsidR="00AD1AE1" w:rsidRDefault="004C3C36">
      <w:pPr>
        <w:pStyle w:val="Picturecaption10"/>
        <w:framePr w:w="446" w:h="134" w:wrap="none" w:vAnchor="text" w:hAnchor="page" w:x="19823" w:y="6582"/>
        <w:spacing w:line="240" w:lineRule="auto"/>
        <w:jc w:val="both"/>
        <w:rPr>
          <w:sz w:val="8"/>
          <w:szCs w:val="8"/>
        </w:rPr>
      </w:pPr>
      <w:r>
        <w:rPr>
          <w:b/>
          <w:bCs/>
          <w:color w:val="0C5EA0"/>
          <w:sz w:val="8"/>
          <w:szCs w:val="8"/>
        </w:rPr>
        <w:t>BLOWER</w:t>
      </w:r>
    </w:p>
    <w:p w:rsidR="00AD1AE1" w:rsidRDefault="004C3C36">
      <w:pPr>
        <w:pStyle w:val="Picturecaption10"/>
        <w:framePr w:w="139" w:h="216" w:wrap="none" w:vAnchor="text" w:hAnchor="page" w:x="20606" w:y="7455"/>
        <w:spacing w:line="240" w:lineRule="auto"/>
        <w:rPr>
          <w:sz w:val="17"/>
          <w:szCs w:val="17"/>
        </w:rPr>
      </w:pPr>
      <w:r>
        <w:rPr>
          <w:color w:val="558AC7"/>
          <w:sz w:val="17"/>
          <w:szCs w:val="17"/>
        </w:rPr>
        <w:t>8</w:t>
      </w:r>
    </w:p>
    <w:p w:rsidR="00AD1AE1" w:rsidRDefault="004C3C36">
      <w:pPr>
        <w:pStyle w:val="Picturecaption10"/>
        <w:framePr w:w="1454" w:h="154" w:wrap="none" w:vAnchor="text" w:hAnchor="page" w:x="20625" w:y="7791"/>
        <w:spacing w:line="240" w:lineRule="auto"/>
        <w:rPr>
          <w:sz w:val="11"/>
          <w:szCs w:val="11"/>
        </w:rPr>
      </w:pPr>
      <w:r>
        <w:rPr>
          <w:rFonts w:ascii="SimSun" w:eastAsia="SimSun" w:hAnsi="SimSun" w:cs="SimSun"/>
          <w:sz w:val="11"/>
          <w:szCs w:val="11"/>
        </w:rPr>
        <w:t>11.Fluorescent indicator</w:t>
      </w:r>
    </w:p>
    <w:p w:rsidR="00AD1AE1" w:rsidRDefault="004C3C36">
      <w:pPr>
        <w:pStyle w:val="Picturecaption10"/>
        <w:framePr w:w="648" w:h="182" w:wrap="none" w:vAnchor="text" w:hAnchor="page" w:x="20625" w:y="8497"/>
        <w:spacing w:line="240" w:lineRule="auto"/>
        <w:rPr>
          <w:sz w:val="11"/>
          <w:szCs w:val="11"/>
        </w:rPr>
      </w:pPr>
      <w:r>
        <w:rPr>
          <w:rFonts w:ascii="SimSun" w:eastAsia="SimSun" w:hAnsi="SimSun" w:cs="SimSun"/>
          <w:sz w:val="11"/>
          <w:szCs w:val="11"/>
        </w:rPr>
        <w:t>14.UV key</w:t>
      </w:r>
    </w:p>
    <w:p w:rsidR="00AD1AE1" w:rsidRDefault="004C3C36">
      <w:pPr>
        <w:pStyle w:val="Picturecaption10"/>
        <w:framePr w:w="869" w:h="178" w:wrap="none" w:vAnchor="text" w:hAnchor="page" w:x="19252" w:y="8713"/>
        <w:spacing w:line="240" w:lineRule="auto"/>
        <w:rPr>
          <w:sz w:val="11"/>
          <w:szCs w:val="11"/>
        </w:rPr>
      </w:pPr>
      <w:r>
        <w:rPr>
          <w:rFonts w:ascii="SimSun" w:eastAsia="SimSun" w:hAnsi="SimSun" w:cs="SimSun"/>
          <w:sz w:val="11"/>
          <w:szCs w:val="11"/>
        </w:rPr>
        <w:t>10.Blower key</w:t>
      </w:r>
    </w:p>
    <w:p w:rsidR="00AD1AE1" w:rsidRDefault="004C3C36">
      <w:pPr>
        <w:pStyle w:val="Picturecaption10"/>
        <w:framePr w:w="912" w:h="394" w:wrap="none" w:vAnchor="text" w:hAnchor="page" w:x="18014" w:y="7767"/>
        <w:numPr>
          <w:ilvl w:val="0"/>
          <w:numId w:val="3"/>
        </w:numPr>
        <w:tabs>
          <w:tab w:val="left" w:pos="101"/>
        </w:tabs>
        <w:spacing w:after="80" w:line="240" w:lineRule="auto"/>
        <w:rPr>
          <w:sz w:val="11"/>
          <w:szCs w:val="11"/>
        </w:rPr>
      </w:pPr>
      <w:r>
        <w:rPr>
          <w:rFonts w:ascii="SimSun" w:eastAsia="SimSun" w:hAnsi="SimSun" w:cs="SimSun"/>
          <w:sz w:val="11"/>
          <w:szCs w:val="11"/>
        </w:rPr>
        <w:t>LCD display</w:t>
      </w:r>
    </w:p>
    <w:p w:rsidR="00AD1AE1" w:rsidRDefault="004C3C36">
      <w:pPr>
        <w:pStyle w:val="Picturecaption10"/>
        <w:framePr w:w="912" w:h="394" w:wrap="none" w:vAnchor="text" w:hAnchor="page" w:x="18014" w:y="7767"/>
        <w:numPr>
          <w:ilvl w:val="0"/>
          <w:numId w:val="3"/>
        </w:numPr>
        <w:tabs>
          <w:tab w:val="left" w:pos="110"/>
        </w:tabs>
        <w:spacing w:line="240" w:lineRule="auto"/>
        <w:rPr>
          <w:sz w:val="11"/>
          <w:szCs w:val="11"/>
        </w:rPr>
      </w:pPr>
      <w:r>
        <w:rPr>
          <w:rFonts w:ascii="SimSun" w:eastAsia="SimSun" w:hAnsi="SimSun" w:cs="SimSun"/>
          <w:sz w:val="11"/>
          <w:szCs w:val="11"/>
        </w:rPr>
        <w:t>Mode/Return</w:t>
      </w:r>
    </w:p>
    <w:p w:rsidR="00AD1AE1" w:rsidRDefault="004C3C36">
      <w:pPr>
        <w:pStyle w:val="Picturecaption10"/>
        <w:framePr w:w="1210" w:h="864" w:wrap="none" w:vAnchor="text" w:hAnchor="page" w:x="19243" w:y="7767"/>
        <w:numPr>
          <w:ilvl w:val="0"/>
          <w:numId w:val="4"/>
        </w:numPr>
        <w:tabs>
          <w:tab w:val="left" w:pos="110"/>
        </w:tabs>
        <w:spacing w:after="80" w:line="240" w:lineRule="auto"/>
        <w:rPr>
          <w:sz w:val="11"/>
          <w:szCs w:val="11"/>
        </w:rPr>
      </w:pPr>
      <w:r>
        <w:rPr>
          <w:rFonts w:ascii="SimSun" w:eastAsia="SimSun" w:hAnsi="SimSun" w:cs="SimSun"/>
          <w:sz w:val="11"/>
          <w:szCs w:val="11"/>
        </w:rPr>
        <w:t>Turn on/off key</w:t>
      </w:r>
    </w:p>
    <w:p w:rsidR="00AD1AE1" w:rsidRDefault="004C3C36">
      <w:pPr>
        <w:pStyle w:val="Picturecaption10"/>
        <w:framePr w:w="1210" w:h="864" w:wrap="none" w:vAnchor="text" w:hAnchor="page" w:x="19243" w:y="7767"/>
        <w:numPr>
          <w:ilvl w:val="0"/>
          <w:numId w:val="4"/>
        </w:numPr>
        <w:tabs>
          <w:tab w:val="left" w:pos="106"/>
        </w:tabs>
        <w:spacing w:after="80" w:line="240" w:lineRule="auto"/>
        <w:rPr>
          <w:sz w:val="11"/>
          <w:szCs w:val="11"/>
        </w:rPr>
      </w:pPr>
      <w:r>
        <w:rPr>
          <w:rFonts w:ascii="SimSun" w:eastAsia="SimSun" w:hAnsi="SimSun" w:cs="SimSun"/>
          <w:sz w:val="11"/>
          <w:szCs w:val="11"/>
        </w:rPr>
        <w:t>Value change key</w:t>
      </w:r>
    </w:p>
    <w:p w:rsidR="00AD1AE1" w:rsidRDefault="004C3C36">
      <w:pPr>
        <w:pStyle w:val="Picturecaption10"/>
        <w:framePr w:w="1210" w:h="864" w:wrap="none" w:vAnchor="text" w:hAnchor="page" w:x="19243" w:y="7767"/>
        <w:numPr>
          <w:ilvl w:val="0"/>
          <w:numId w:val="4"/>
        </w:numPr>
        <w:tabs>
          <w:tab w:val="left" w:pos="106"/>
        </w:tabs>
        <w:spacing w:after="80" w:line="240" w:lineRule="auto"/>
        <w:rPr>
          <w:sz w:val="11"/>
          <w:szCs w:val="11"/>
        </w:rPr>
      </w:pPr>
      <w:r>
        <w:rPr>
          <w:rFonts w:ascii="SimSun" w:eastAsia="SimSun" w:hAnsi="SimSun" w:cs="SimSun"/>
          <w:sz w:val="11"/>
          <w:szCs w:val="11"/>
        </w:rPr>
        <w:t>Value change key</w:t>
      </w:r>
    </w:p>
    <w:p w:rsidR="00AD1AE1" w:rsidRDefault="004C3C36">
      <w:pPr>
        <w:pStyle w:val="Picturecaption10"/>
        <w:framePr w:w="1210" w:h="864" w:wrap="none" w:vAnchor="text" w:hAnchor="page" w:x="19243" w:y="7767"/>
        <w:numPr>
          <w:ilvl w:val="0"/>
          <w:numId w:val="4"/>
        </w:numPr>
        <w:tabs>
          <w:tab w:val="left" w:pos="110"/>
        </w:tabs>
        <w:spacing w:after="80" w:line="240" w:lineRule="auto"/>
        <w:rPr>
          <w:sz w:val="11"/>
          <w:szCs w:val="11"/>
        </w:rPr>
      </w:pPr>
      <w:r>
        <w:rPr>
          <w:rFonts w:ascii="SimSun" w:eastAsia="SimSun" w:hAnsi="SimSun" w:cs="SimSun"/>
          <w:sz w:val="11"/>
          <w:szCs w:val="11"/>
        </w:rPr>
        <w:t>Blower indicator</w:t>
      </w:r>
    </w:p>
    <w:p w:rsidR="00AD1AE1" w:rsidRDefault="004C3C36">
      <w:pPr>
        <w:pStyle w:val="Picturecaption10"/>
        <w:framePr w:w="1157" w:h="394" w:wrap="none" w:vAnchor="text" w:hAnchor="page" w:x="20625" w:y="8026"/>
        <w:numPr>
          <w:ilvl w:val="0"/>
          <w:numId w:val="5"/>
        </w:numPr>
        <w:tabs>
          <w:tab w:val="left" w:pos="178"/>
        </w:tabs>
        <w:spacing w:after="100" w:line="240" w:lineRule="auto"/>
        <w:rPr>
          <w:sz w:val="11"/>
          <w:szCs w:val="11"/>
        </w:rPr>
      </w:pPr>
      <w:r>
        <w:rPr>
          <w:rFonts w:ascii="SimSun" w:eastAsia="SimSun" w:hAnsi="SimSun" w:cs="SimSun"/>
          <w:sz w:val="11"/>
          <w:szCs w:val="11"/>
        </w:rPr>
        <w:t>Fluorescent key</w:t>
      </w:r>
    </w:p>
    <w:p w:rsidR="00AD1AE1" w:rsidRDefault="004C3C36">
      <w:pPr>
        <w:pStyle w:val="Picturecaption10"/>
        <w:framePr w:w="1157" w:h="394" w:wrap="none" w:vAnchor="text" w:hAnchor="page" w:x="20625" w:y="8026"/>
        <w:numPr>
          <w:ilvl w:val="0"/>
          <w:numId w:val="5"/>
        </w:numPr>
        <w:tabs>
          <w:tab w:val="left" w:pos="178"/>
        </w:tabs>
        <w:spacing w:line="240" w:lineRule="auto"/>
        <w:rPr>
          <w:sz w:val="11"/>
          <w:szCs w:val="11"/>
        </w:rPr>
      </w:pPr>
      <w:r>
        <w:rPr>
          <w:rFonts w:ascii="SimSun" w:eastAsia="SimSun" w:hAnsi="SimSun" w:cs="SimSun"/>
          <w:sz w:val="11"/>
          <w:szCs w:val="11"/>
        </w:rPr>
        <w:t>UV indicator</w:t>
      </w:r>
    </w:p>
    <w:p w:rsidR="00AD1AE1" w:rsidRDefault="004C3C36">
      <w:pPr>
        <w:pStyle w:val="Picturecaption10"/>
        <w:framePr w:w="1046" w:h="629" w:wrap="none" w:vAnchor="text" w:hAnchor="page" w:x="18009" w:y="8242"/>
        <w:numPr>
          <w:ilvl w:val="0"/>
          <w:numId w:val="6"/>
        </w:numPr>
        <w:tabs>
          <w:tab w:val="left" w:pos="106"/>
        </w:tabs>
        <w:spacing w:after="100" w:line="240" w:lineRule="auto"/>
        <w:rPr>
          <w:sz w:val="11"/>
          <w:szCs w:val="11"/>
        </w:rPr>
      </w:pPr>
      <w:r>
        <w:rPr>
          <w:rFonts w:ascii="SimSun" w:eastAsia="SimSun" w:hAnsi="SimSun" w:cs="SimSun"/>
          <w:sz w:val="11"/>
          <w:szCs w:val="11"/>
        </w:rPr>
        <w:t>Enter key</w:t>
      </w:r>
    </w:p>
    <w:p w:rsidR="00AD1AE1" w:rsidRDefault="004C3C36">
      <w:pPr>
        <w:pStyle w:val="Picturecaption10"/>
        <w:framePr w:w="1046" w:h="629" w:wrap="none" w:vAnchor="text" w:hAnchor="page" w:x="18009" w:y="8242"/>
        <w:numPr>
          <w:ilvl w:val="0"/>
          <w:numId w:val="6"/>
        </w:numPr>
        <w:tabs>
          <w:tab w:val="left" w:pos="110"/>
        </w:tabs>
        <w:spacing w:after="100" w:line="240" w:lineRule="auto"/>
        <w:rPr>
          <w:sz w:val="11"/>
          <w:szCs w:val="11"/>
        </w:rPr>
      </w:pPr>
      <w:r>
        <w:rPr>
          <w:rFonts w:ascii="SimSun" w:eastAsia="SimSun" w:hAnsi="SimSun" w:cs="SimSun"/>
          <w:sz w:val="11"/>
          <w:szCs w:val="11"/>
        </w:rPr>
        <w:t>Mute key</w:t>
      </w:r>
    </w:p>
    <w:p w:rsidR="00AD1AE1" w:rsidRDefault="004C3C36">
      <w:pPr>
        <w:pStyle w:val="Picturecaption10"/>
        <w:framePr w:w="1046" w:h="629" w:wrap="none" w:vAnchor="text" w:hAnchor="page" w:x="18009" w:y="8242"/>
        <w:numPr>
          <w:ilvl w:val="0"/>
          <w:numId w:val="6"/>
        </w:numPr>
        <w:tabs>
          <w:tab w:val="left" w:pos="101"/>
        </w:tabs>
        <w:spacing w:after="100" w:line="240" w:lineRule="auto"/>
        <w:rPr>
          <w:sz w:val="11"/>
          <w:szCs w:val="11"/>
        </w:rPr>
      </w:pPr>
      <w:r>
        <w:rPr>
          <w:rFonts w:ascii="SimSun" w:eastAsia="SimSun" w:hAnsi="SimSun" w:cs="SimSun"/>
          <w:sz w:val="11"/>
          <w:szCs w:val="11"/>
        </w:rPr>
        <w:t>Alarm indicator</w:t>
      </w:r>
    </w:p>
    <w:p w:rsidR="00AD1AE1" w:rsidRDefault="004C3C36">
      <w:pPr>
        <w:pStyle w:val="Picturecaption10"/>
        <w:framePr w:w="696" w:h="216" w:wrap="none" w:vAnchor="text" w:hAnchor="page" w:x="19401" w:y="7484"/>
        <w:tabs>
          <w:tab w:val="left" w:pos="456"/>
        </w:tabs>
        <w:spacing w:line="240" w:lineRule="auto"/>
        <w:rPr>
          <w:sz w:val="17"/>
          <w:szCs w:val="17"/>
        </w:rPr>
      </w:pPr>
      <w:r>
        <w:rPr>
          <w:color w:val="558AC7"/>
          <w:sz w:val="17"/>
          <w:szCs w:val="17"/>
        </w:rPr>
        <w:t>11</w:t>
      </w:r>
      <w:r>
        <w:rPr>
          <w:color w:val="558AC7"/>
          <w:sz w:val="17"/>
          <w:szCs w:val="17"/>
        </w:rPr>
        <w:tab/>
        <w:t>10</w:t>
      </w:r>
    </w:p>
    <w:p w:rsidR="00AD1AE1" w:rsidRDefault="004C3C36">
      <w:pPr>
        <w:pStyle w:val="Picturecaption10"/>
        <w:framePr w:w="1234" w:h="221" w:wrap="none" w:vAnchor="text" w:hAnchor="page" w:x="17927" w:y="7479"/>
        <w:tabs>
          <w:tab w:val="left" w:pos="514"/>
          <w:tab w:val="left" w:pos="989"/>
        </w:tabs>
        <w:spacing w:line="240" w:lineRule="auto"/>
        <w:rPr>
          <w:sz w:val="17"/>
          <w:szCs w:val="17"/>
        </w:rPr>
      </w:pPr>
      <w:r>
        <w:rPr>
          <w:color w:val="558AC7"/>
          <w:sz w:val="17"/>
          <w:szCs w:val="17"/>
        </w:rPr>
        <w:t>14</w:t>
      </w:r>
      <w:r>
        <w:rPr>
          <w:color w:val="558AC7"/>
          <w:sz w:val="17"/>
          <w:szCs w:val="17"/>
        </w:rPr>
        <w:tab/>
        <w:t>13</w:t>
      </w:r>
      <w:r>
        <w:rPr>
          <w:color w:val="558AC7"/>
          <w:sz w:val="17"/>
          <w:szCs w:val="17"/>
        </w:rPr>
        <w:tab/>
        <w:t>12</w:t>
      </w:r>
    </w:p>
    <w:p w:rsidR="00AD1AE1" w:rsidRDefault="004C3C36">
      <w:pPr>
        <w:pStyle w:val="Other10"/>
        <w:framePr w:w="1315" w:h="178" w:wrap="none" w:vAnchor="text" w:hAnchor="page" w:x="15954" w:y="8521"/>
        <w:spacing w:after="0" w:line="240" w:lineRule="auto"/>
        <w:rPr>
          <w:sz w:val="11"/>
          <w:szCs w:val="11"/>
        </w:rPr>
      </w:pPr>
      <w:proofErr w:type="gramStart"/>
      <w:r>
        <w:rPr>
          <w:rFonts w:ascii="SimSun" w:eastAsia="SimSun" w:hAnsi="SimSun" w:cs="SimSun"/>
          <w:sz w:val="11"/>
          <w:szCs w:val="11"/>
        </w:rPr>
        <w:t>H.HEPA</w:t>
      </w:r>
      <w:proofErr w:type="gramEnd"/>
      <w:r>
        <w:rPr>
          <w:rFonts w:ascii="SimSun" w:eastAsia="SimSun" w:hAnsi="SimSun" w:cs="SimSun"/>
          <w:sz w:val="11"/>
          <w:szCs w:val="11"/>
        </w:rPr>
        <w:t xml:space="preserve"> </w:t>
      </w:r>
      <w:r>
        <w:rPr>
          <w:rFonts w:ascii="SimSun" w:eastAsia="SimSun" w:hAnsi="SimSun" w:cs="SimSun"/>
          <w:sz w:val="11"/>
          <w:szCs w:val="11"/>
        </w:rPr>
        <w:t>filter lifespan</w:t>
      </w:r>
    </w:p>
    <w:p w:rsidR="00AD1AE1" w:rsidRDefault="004C3C36">
      <w:pPr>
        <w:spacing w:line="360" w:lineRule="exact"/>
      </w:pPr>
      <w:r>
        <w:rPr>
          <w:noProof/>
        </w:rPr>
        <w:drawing>
          <wp:anchor distT="0" distB="0" distL="0" distR="0" simplePos="0" relativeHeight="62914697" behindDoc="1" locked="0" layoutInCell="1" allowOverlap="1">
            <wp:simplePos x="0" y="0"/>
            <wp:positionH relativeFrom="page">
              <wp:posOffset>2397760</wp:posOffset>
            </wp:positionH>
            <wp:positionV relativeFrom="paragraph">
              <wp:posOffset>795655</wp:posOffset>
            </wp:positionV>
            <wp:extent cx="152400" cy="170815"/>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9"/>
                    <a:stretch/>
                  </pic:blipFill>
                  <pic:spPr>
                    <a:xfrm>
                      <a:off x="0" y="0"/>
                      <a:ext cx="152400" cy="170815"/>
                    </a:xfrm>
                    <a:prstGeom prst="rect">
                      <a:avLst/>
                    </a:prstGeom>
                  </pic:spPr>
                </pic:pic>
              </a:graphicData>
            </a:graphic>
          </wp:anchor>
        </w:drawing>
      </w:r>
      <w:r>
        <w:rPr>
          <w:noProof/>
        </w:rPr>
        <w:drawing>
          <wp:anchor distT="231775" distB="0" distL="0" distR="0" simplePos="0" relativeHeight="62914698" behindDoc="1" locked="0" layoutInCell="1" allowOverlap="1">
            <wp:simplePos x="0" y="0"/>
            <wp:positionH relativeFrom="page">
              <wp:posOffset>2312035</wp:posOffset>
            </wp:positionH>
            <wp:positionV relativeFrom="paragraph">
              <wp:posOffset>1076325</wp:posOffset>
            </wp:positionV>
            <wp:extent cx="3230880" cy="2792095"/>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0"/>
                    <a:stretch/>
                  </pic:blipFill>
                  <pic:spPr>
                    <a:xfrm>
                      <a:off x="0" y="0"/>
                      <a:ext cx="3230880" cy="2792095"/>
                    </a:xfrm>
                    <a:prstGeom prst="rect">
                      <a:avLst/>
                    </a:prstGeom>
                  </pic:spPr>
                </pic:pic>
              </a:graphicData>
            </a:graphic>
          </wp:anchor>
        </w:drawing>
      </w:r>
      <w:r>
        <w:rPr>
          <w:noProof/>
        </w:rPr>
        <w:drawing>
          <wp:anchor distT="0" distB="0" distL="0" distR="0" simplePos="0" relativeHeight="62914699" behindDoc="1" locked="0" layoutInCell="1" allowOverlap="1">
            <wp:simplePos x="0" y="0"/>
            <wp:positionH relativeFrom="page">
              <wp:posOffset>2360930</wp:posOffset>
            </wp:positionH>
            <wp:positionV relativeFrom="paragraph">
              <wp:posOffset>3974465</wp:posOffset>
            </wp:positionV>
            <wp:extent cx="189230" cy="176530"/>
            <wp:effectExtent l="0" t="0" r="0" b="0"/>
            <wp:wrapNone/>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1"/>
                    <a:stretch/>
                  </pic:blipFill>
                  <pic:spPr>
                    <a:xfrm>
                      <a:off x="0" y="0"/>
                      <a:ext cx="189230" cy="176530"/>
                    </a:xfrm>
                    <a:prstGeom prst="rect">
                      <a:avLst/>
                    </a:prstGeom>
                  </pic:spPr>
                </pic:pic>
              </a:graphicData>
            </a:graphic>
          </wp:anchor>
        </w:drawing>
      </w:r>
      <w:r>
        <w:rPr>
          <w:noProof/>
        </w:rPr>
        <w:drawing>
          <wp:anchor distT="0" distB="0" distL="0" distR="0" simplePos="0" relativeHeight="62914700" behindDoc="1" locked="0" layoutInCell="1" allowOverlap="1">
            <wp:simplePos x="0" y="0"/>
            <wp:positionH relativeFrom="page">
              <wp:posOffset>2687320</wp:posOffset>
            </wp:positionH>
            <wp:positionV relativeFrom="paragraph">
              <wp:posOffset>3864610</wp:posOffset>
            </wp:positionV>
            <wp:extent cx="194945" cy="158750"/>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2"/>
                    <a:stretch/>
                  </pic:blipFill>
                  <pic:spPr>
                    <a:xfrm>
                      <a:off x="0" y="0"/>
                      <a:ext cx="194945" cy="158750"/>
                    </a:xfrm>
                    <a:prstGeom prst="rect">
                      <a:avLst/>
                    </a:prstGeom>
                  </pic:spPr>
                </pic:pic>
              </a:graphicData>
            </a:graphic>
          </wp:anchor>
        </w:drawing>
      </w:r>
      <w:r>
        <w:rPr>
          <w:noProof/>
        </w:rPr>
        <w:drawing>
          <wp:anchor distT="0" distB="0" distL="0" distR="1527175" simplePos="0" relativeHeight="62914701" behindDoc="1" locked="0" layoutInCell="1" allowOverlap="1">
            <wp:simplePos x="0" y="0"/>
            <wp:positionH relativeFrom="page">
              <wp:posOffset>2970530</wp:posOffset>
            </wp:positionH>
            <wp:positionV relativeFrom="paragraph">
              <wp:posOffset>3889375</wp:posOffset>
            </wp:positionV>
            <wp:extent cx="2121535" cy="2035810"/>
            <wp:effectExtent l="0" t="0" r="0" b="0"/>
            <wp:wrapNone/>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3"/>
                    <a:stretch/>
                  </pic:blipFill>
                  <pic:spPr>
                    <a:xfrm>
                      <a:off x="0" y="0"/>
                      <a:ext cx="2121535" cy="2035810"/>
                    </a:xfrm>
                    <a:prstGeom prst="rect">
                      <a:avLst/>
                    </a:prstGeom>
                  </pic:spPr>
                </pic:pic>
              </a:graphicData>
            </a:graphic>
          </wp:anchor>
        </w:drawing>
      </w:r>
      <w:r>
        <w:rPr>
          <w:noProof/>
        </w:rPr>
        <w:drawing>
          <wp:anchor distT="0" distB="0" distL="0" distR="0" simplePos="0" relativeHeight="62914702" behindDoc="1" locked="0" layoutInCell="1" allowOverlap="1">
            <wp:simplePos x="0" y="0"/>
            <wp:positionH relativeFrom="page">
              <wp:posOffset>2970530</wp:posOffset>
            </wp:positionH>
            <wp:positionV relativeFrom="paragraph">
              <wp:posOffset>5086985</wp:posOffset>
            </wp:positionV>
            <wp:extent cx="646430" cy="841375"/>
            <wp:effectExtent l="0" t="0" r="0" b="0"/>
            <wp:wrapNone/>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24"/>
                    <a:stretch/>
                  </pic:blipFill>
                  <pic:spPr>
                    <a:xfrm>
                      <a:off x="0" y="0"/>
                      <a:ext cx="646430" cy="841375"/>
                    </a:xfrm>
                    <a:prstGeom prst="rect">
                      <a:avLst/>
                    </a:prstGeom>
                  </pic:spPr>
                </pic:pic>
              </a:graphicData>
            </a:graphic>
          </wp:anchor>
        </w:drawing>
      </w:r>
      <w:r>
        <w:rPr>
          <w:noProof/>
        </w:rPr>
        <w:drawing>
          <wp:anchor distT="0" distB="0" distL="0" distR="0" simplePos="0" relativeHeight="62914703" behindDoc="1" locked="0" layoutInCell="1" allowOverlap="1">
            <wp:simplePos x="0" y="0"/>
            <wp:positionH relativeFrom="page">
              <wp:posOffset>8253095</wp:posOffset>
            </wp:positionH>
            <wp:positionV relativeFrom="paragraph">
              <wp:posOffset>143510</wp:posOffset>
            </wp:positionV>
            <wp:extent cx="1151890" cy="1151890"/>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5"/>
                    <a:stretch/>
                  </pic:blipFill>
                  <pic:spPr>
                    <a:xfrm>
                      <a:off x="0" y="0"/>
                      <a:ext cx="1151890" cy="1151890"/>
                    </a:xfrm>
                    <a:prstGeom prst="rect">
                      <a:avLst/>
                    </a:prstGeom>
                  </pic:spPr>
                </pic:pic>
              </a:graphicData>
            </a:graphic>
          </wp:anchor>
        </w:drawing>
      </w:r>
      <w:r>
        <w:rPr>
          <w:noProof/>
        </w:rPr>
        <w:drawing>
          <wp:anchor distT="0" distB="0" distL="0" distR="0" simplePos="0" relativeHeight="62914704" behindDoc="1" locked="0" layoutInCell="1" allowOverlap="1">
            <wp:simplePos x="0" y="0"/>
            <wp:positionH relativeFrom="page">
              <wp:posOffset>8283575</wp:posOffset>
            </wp:positionH>
            <wp:positionV relativeFrom="paragraph">
              <wp:posOffset>1588135</wp:posOffset>
            </wp:positionV>
            <wp:extent cx="1073150" cy="1139825"/>
            <wp:effectExtent l="0" t="0" r="0" b="0"/>
            <wp:wrapNone/>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6"/>
                    <a:stretch/>
                  </pic:blipFill>
                  <pic:spPr>
                    <a:xfrm>
                      <a:off x="0" y="0"/>
                      <a:ext cx="1073150" cy="1139825"/>
                    </a:xfrm>
                    <a:prstGeom prst="rect">
                      <a:avLst/>
                    </a:prstGeom>
                  </pic:spPr>
                </pic:pic>
              </a:graphicData>
            </a:graphic>
          </wp:anchor>
        </w:drawing>
      </w:r>
      <w:r>
        <w:rPr>
          <w:noProof/>
        </w:rPr>
        <w:drawing>
          <wp:anchor distT="0" distB="0" distL="0" distR="234950" simplePos="0" relativeHeight="62914705" behindDoc="1" locked="0" layoutInCell="1" allowOverlap="1">
            <wp:simplePos x="0" y="0"/>
            <wp:positionH relativeFrom="page">
              <wp:posOffset>8664575</wp:posOffset>
            </wp:positionH>
            <wp:positionV relativeFrom="paragraph">
              <wp:posOffset>3904615</wp:posOffset>
            </wp:positionV>
            <wp:extent cx="359410" cy="1365250"/>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7"/>
                    <a:stretch/>
                  </pic:blipFill>
                  <pic:spPr>
                    <a:xfrm>
                      <a:off x="0" y="0"/>
                      <a:ext cx="359410" cy="1365250"/>
                    </a:xfrm>
                    <a:prstGeom prst="rect">
                      <a:avLst/>
                    </a:prstGeom>
                  </pic:spPr>
                </pic:pic>
              </a:graphicData>
            </a:graphic>
          </wp:anchor>
        </w:drawing>
      </w:r>
      <w:r>
        <w:rPr>
          <w:noProof/>
        </w:rPr>
        <w:drawing>
          <wp:anchor distT="0" distB="377825" distL="0" distR="0" simplePos="0" relativeHeight="62914706" behindDoc="1" locked="0" layoutInCell="1" allowOverlap="1">
            <wp:simplePos x="0" y="0"/>
            <wp:positionH relativeFrom="page">
              <wp:posOffset>10886440</wp:posOffset>
            </wp:positionH>
            <wp:positionV relativeFrom="paragraph">
              <wp:posOffset>3121025</wp:posOffset>
            </wp:positionV>
            <wp:extent cx="3437890" cy="2145665"/>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8"/>
                    <a:stretch/>
                  </pic:blipFill>
                  <pic:spPr>
                    <a:xfrm>
                      <a:off x="0" y="0"/>
                      <a:ext cx="3437890" cy="2145665"/>
                    </a:xfrm>
                    <a:prstGeom prst="rect">
                      <a:avLst/>
                    </a:prstGeom>
                  </pic:spPr>
                </pic:pic>
              </a:graphicData>
            </a:graphic>
          </wp:anchor>
        </w:drawing>
      </w: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after="690" w:line="1" w:lineRule="exact"/>
      </w:pPr>
    </w:p>
    <w:p w:rsidR="00AD1AE1" w:rsidRDefault="00AD1AE1">
      <w:pPr>
        <w:spacing w:line="1" w:lineRule="exact"/>
        <w:sectPr w:rsidR="00AD1AE1">
          <w:type w:val="continuous"/>
          <w:pgSz w:w="24299" w:h="16354" w:orient="landscape"/>
          <w:pgMar w:top="1397" w:right="872" w:bottom="539" w:left="915" w:header="0" w:footer="3" w:gutter="0"/>
          <w:cols w:space="720"/>
          <w:noEndnote/>
          <w:docGrid w:linePitch="360"/>
        </w:sectPr>
      </w:pPr>
    </w:p>
    <w:p w:rsidR="00AD1AE1" w:rsidRDefault="004C3C36">
      <w:pPr>
        <w:pStyle w:val="Heading110"/>
        <w:keepNext/>
        <w:keepLines/>
        <w:framePr w:w="8501" w:h="1046" w:wrap="none" w:hAnchor="page" w:x="1391" w:y="1"/>
      </w:pPr>
      <w:bookmarkStart w:id="37" w:name="bookmark36"/>
      <w:bookmarkStart w:id="38" w:name="bookmark37"/>
      <w:bookmarkStart w:id="39" w:name="bookmark38"/>
      <w:r>
        <w:t>Enhanced comfort</w:t>
      </w:r>
      <w:bookmarkEnd w:id="37"/>
      <w:bookmarkEnd w:id="38"/>
      <w:bookmarkEnd w:id="39"/>
    </w:p>
    <w:p w:rsidR="00AD1AE1" w:rsidRDefault="004C3C36">
      <w:pPr>
        <w:pStyle w:val="Heading110"/>
        <w:keepNext/>
        <w:keepLines/>
        <w:framePr w:w="7882" w:h="1114" w:wrap="none" w:hAnchor="page" w:x="3498" w:y="1052"/>
      </w:pPr>
      <w:bookmarkStart w:id="40" w:name="bookmark39"/>
      <w:bookmarkStart w:id="41" w:name="bookmark40"/>
      <w:bookmarkStart w:id="42" w:name="bookmark41"/>
      <w:r>
        <w:t>and convenience</w:t>
      </w:r>
      <w:bookmarkEnd w:id="40"/>
      <w:bookmarkEnd w:id="41"/>
      <w:bookmarkEnd w:id="42"/>
    </w:p>
    <w:p w:rsidR="00AD1AE1" w:rsidRDefault="004C3C36">
      <w:pPr>
        <w:pStyle w:val="Heading110"/>
        <w:keepNext/>
        <w:keepLines/>
        <w:framePr w:w="9658" w:h="1166" w:wrap="none" w:hAnchor="page" w:x="13401" w:y="92"/>
        <w:jc w:val="right"/>
      </w:pPr>
      <w:bookmarkStart w:id="43" w:name="bookmark42"/>
      <w:bookmarkStart w:id="44" w:name="bookmark43"/>
      <w:bookmarkStart w:id="45" w:name="bookmark44"/>
      <w:r>
        <w:t>UV Decontamination</w:t>
      </w:r>
      <w:bookmarkEnd w:id="43"/>
      <w:bookmarkEnd w:id="44"/>
      <w:bookmarkEnd w:id="45"/>
    </w:p>
    <w:p w:rsidR="00AD1AE1" w:rsidRDefault="004C3C36">
      <w:pPr>
        <w:pStyle w:val="Bodytext20"/>
        <w:framePr w:w="725" w:h="346" w:wrap="none" w:hAnchor="page" w:x="666" w:y="11766"/>
        <w:spacing w:after="0" w:line="240" w:lineRule="auto"/>
        <w:jc w:val="center"/>
        <w:rPr>
          <w:sz w:val="17"/>
          <w:szCs w:val="17"/>
        </w:rPr>
      </w:pPr>
      <w:r>
        <w:rPr>
          <w:color w:val="99BA70"/>
          <w:sz w:val="17"/>
          <w:szCs w:val="17"/>
        </w:rPr>
        <w:t>Knee</w:t>
      </w:r>
    </w:p>
    <w:p w:rsidR="00AD1AE1" w:rsidRDefault="004C3C36">
      <w:pPr>
        <w:pStyle w:val="Bodytext20"/>
        <w:framePr w:w="725" w:h="346" w:wrap="none" w:hAnchor="page" w:x="666" w:y="11766"/>
        <w:spacing w:after="0" w:line="180" w:lineRule="auto"/>
        <w:jc w:val="both"/>
        <w:rPr>
          <w:sz w:val="17"/>
          <w:szCs w:val="17"/>
        </w:rPr>
      </w:pPr>
      <w:r>
        <w:rPr>
          <w:color w:val="99BA70"/>
          <w:sz w:val="17"/>
          <w:szCs w:val="17"/>
        </w:rPr>
        <w:t>Clearance</w:t>
      </w:r>
    </w:p>
    <w:p w:rsidR="00AD1AE1" w:rsidRDefault="004C3C36">
      <w:pPr>
        <w:pStyle w:val="Picturecaption10"/>
        <w:framePr w:w="5098" w:h="1066" w:wrap="none" w:hAnchor="page" w:x="4329" w:y="2593"/>
        <w:spacing w:line="360" w:lineRule="auto"/>
      </w:pPr>
      <w:r>
        <w:t xml:space="preserve">5 ° backward-slanted safety grade glass provides protection from explosion and UV with more comfortable viewing </w:t>
      </w:r>
      <w:r>
        <w:t>than vertical sashes.</w:t>
      </w:r>
    </w:p>
    <w:p w:rsidR="00AD1AE1" w:rsidRDefault="004C3C36">
      <w:pPr>
        <w:pStyle w:val="Picturecaption10"/>
        <w:framePr w:w="5890" w:h="715" w:wrap="none" w:hAnchor="page" w:x="2827" w:y="4782"/>
        <w:spacing w:line="360" w:lineRule="auto"/>
      </w:pPr>
      <w:r>
        <w:t>Counterbalanced sliding sash can be raised to a maximum height for easy introduction of large items</w:t>
      </w:r>
    </w:p>
    <w:p w:rsidR="00AD1AE1" w:rsidRDefault="004C3C36">
      <w:pPr>
        <w:pStyle w:val="Bodytext10"/>
        <w:framePr w:w="3955" w:h="1061" w:wrap="none" w:hAnchor="page" w:x="7065" w:y="6467"/>
        <w:spacing w:line="360" w:lineRule="auto"/>
        <w:jc w:val="both"/>
      </w:pPr>
      <w:r>
        <w:t xml:space="preserve">The position of the light tubes </w:t>
      </w:r>
      <w:proofErr w:type="gramStart"/>
      <w:r>
        <w:t>ensure</w:t>
      </w:r>
      <w:proofErr w:type="gramEnd"/>
      <w:r>
        <w:t xml:space="preserve"> excellent illumination over the whole working zone and reduces operator fatigue.</w:t>
      </w:r>
    </w:p>
    <w:p w:rsidR="00AD1AE1" w:rsidRDefault="004C3C36">
      <w:pPr>
        <w:pStyle w:val="Picturecaption10"/>
        <w:framePr w:w="1018" w:h="250" w:wrap="none" w:hAnchor="page" w:x="6556" w:y="9918"/>
        <w:spacing w:line="240" w:lineRule="auto"/>
      </w:pPr>
      <w:r>
        <w:t>in this area</w:t>
      </w:r>
    </w:p>
    <w:p w:rsidR="00AD1AE1" w:rsidRDefault="004C3C36">
      <w:pPr>
        <w:pStyle w:val="Picturecaption10"/>
        <w:framePr w:w="3226" w:h="1061" w:wrap="none" w:hAnchor="page" w:x="8020" w:y="12020"/>
        <w:spacing w:line="360" w:lineRule="auto"/>
        <w:jc w:val="both"/>
      </w:pPr>
      <w:r>
        <w:t>Silent working conditions save your brain, you can concentrate on work and even hear yourself thinking.</w:t>
      </w:r>
    </w:p>
    <w:p w:rsidR="00AD1AE1" w:rsidRDefault="004C3C36">
      <w:pPr>
        <w:pStyle w:val="Picturecaption10"/>
        <w:framePr w:w="2578" w:h="1042" w:wrap="none" w:hAnchor="page" w:x="6546" w:y="8871"/>
        <w:spacing w:line="360" w:lineRule="auto"/>
        <w:jc w:val="both"/>
      </w:pPr>
      <w:r>
        <w:t>The radiused edge prevents the potentially dangerous practice of placing materials</w:t>
      </w:r>
    </w:p>
    <w:p w:rsidR="00AD1AE1" w:rsidRDefault="004C3C36">
      <w:pPr>
        <w:pStyle w:val="Bodytext10"/>
        <w:framePr w:w="3269" w:h="4214" w:wrap="none" w:hAnchor="page" w:x="13458" w:y="1566"/>
        <w:spacing w:line="360" w:lineRule="auto"/>
        <w:jc w:val="both"/>
      </w:pPr>
      <w:r>
        <w:t>Programmable automatic UV light timer simplifies operation while exte</w:t>
      </w:r>
      <w:r>
        <w:t>nding UV lamp life and saving energy.</w:t>
      </w:r>
    </w:p>
    <w:p w:rsidR="00AD1AE1" w:rsidRDefault="004C3C36">
      <w:pPr>
        <w:pStyle w:val="Bodytext10"/>
        <w:framePr w:w="3269" w:h="4214" w:wrap="none" w:hAnchor="page" w:x="13458" w:y="1566"/>
        <w:spacing w:line="360" w:lineRule="auto"/>
        <w:jc w:val="both"/>
      </w:pPr>
      <w:r>
        <w:t>Powerful UV irradiation illuminates entire work area, design to ensure thorough disinfection of the complete chamber</w:t>
      </w:r>
    </w:p>
    <w:p w:rsidR="00AD1AE1" w:rsidRDefault="004C3C36">
      <w:pPr>
        <w:pStyle w:val="Bodytext10"/>
        <w:framePr w:w="3269" w:h="4214" w:wrap="none" w:hAnchor="page" w:x="13458" w:y="1566"/>
        <w:spacing w:line="360" w:lineRule="auto"/>
        <w:jc w:val="both"/>
      </w:pPr>
      <w:r>
        <w:t>UV lamp with interlocking safety switch allowing operation only when blower and fluorescent light are</w:t>
      </w:r>
      <w:r>
        <w:t xml:space="preserve"> off and sash is fully closed</w:t>
      </w:r>
    </w:p>
    <w:p w:rsidR="00AD1AE1" w:rsidRDefault="004C3C36">
      <w:pPr>
        <w:pStyle w:val="Heading110"/>
        <w:keepNext/>
        <w:keepLines/>
        <w:framePr w:w="6178" w:h="1210" w:wrap="none" w:hAnchor="page" w:x="13372" w:y="6635"/>
        <w:jc w:val="right"/>
      </w:pPr>
      <w:bookmarkStart w:id="46" w:name="bookmark45"/>
      <w:bookmarkStart w:id="47" w:name="bookmark46"/>
      <w:bookmarkStart w:id="48" w:name="bookmark47"/>
      <w:r>
        <w:t>Easy to Clean</w:t>
      </w:r>
      <w:bookmarkEnd w:id="46"/>
      <w:bookmarkEnd w:id="47"/>
      <w:bookmarkEnd w:id="48"/>
    </w:p>
    <w:p w:rsidR="00AD1AE1" w:rsidRDefault="004C3C36">
      <w:pPr>
        <w:pStyle w:val="Bodytext10"/>
        <w:framePr w:w="8160" w:h="960" w:wrap="none" w:hAnchor="page" w:x="13449" w:y="8065"/>
        <w:spacing w:after="120" w:line="240" w:lineRule="auto"/>
      </w:pPr>
      <w:r>
        <w:t>The clean bench work zone has no welded joints to collect contaminants or rust.</w:t>
      </w:r>
    </w:p>
    <w:p w:rsidR="00AD1AE1" w:rsidRDefault="004C3C36">
      <w:pPr>
        <w:pStyle w:val="Bodytext10"/>
        <w:framePr w:w="8160" w:h="960" w:wrap="none" w:hAnchor="page" w:x="13449" w:y="8065"/>
        <w:spacing w:after="120" w:line="240" w:lineRule="auto"/>
      </w:pPr>
      <w:r>
        <w:t>Details of cabinet developed further to ensure easier cleaning with normal cleaning solvents</w:t>
      </w:r>
    </w:p>
    <w:p w:rsidR="00AD1AE1" w:rsidRDefault="004C3C36">
      <w:pPr>
        <w:pStyle w:val="Bodytext10"/>
        <w:framePr w:w="8160" w:h="960" w:wrap="none" w:hAnchor="page" w:x="13449" w:y="8065"/>
        <w:spacing w:after="120" w:line="240" w:lineRule="auto"/>
      </w:pPr>
      <w:r>
        <w:t>Airflow laminator protects the filter s</w:t>
      </w:r>
      <w:r>
        <w:t>urface during wipe cleaning.</w:t>
      </w:r>
    </w:p>
    <w:p w:rsidR="00AD1AE1" w:rsidRDefault="004C3C36">
      <w:pPr>
        <w:spacing w:line="360" w:lineRule="exact"/>
      </w:pPr>
      <w:r>
        <w:rPr>
          <w:noProof/>
        </w:rPr>
        <w:drawing>
          <wp:anchor distT="0" distB="0" distL="0" distR="0" simplePos="0" relativeHeight="62914707" behindDoc="1" locked="0" layoutInCell="1" allowOverlap="1">
            <wp:simplePos x="0" y="0"/>
            <wp:positionH relativeFrom="page">
              <wp:posOffset>559435</wp:posOffset>
            </wp:positionH>
            <wp:positionV relativeFrom="margin">
              <wp:posOffset>7854950</wp:posOffset>
            </wp:positionV>
            <wp:extent cx="140335" cy="70104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29"/>
                    <a:stretch/>
                  </pic:blipFill>
                  <pic:spPr>
                    <a:xfrm>
                      <a:off x="0" y="0"/>
                      <a:ext cx="140335" cy="701040"/>
                    </a:xfrm>
                    <a:prstGeom prst="rect">
                      <a:avLst/>
                    </a:prstGeom>
                  </pic:spPr>
                </pic:pic>
              </a:graphicData>
            </a:graphic>
          </wp:anchor>
        </w:drawing>
      </w:r>
      <w:r>
        <w:rPr>
          <w:noProof/>
        </w:rPr>
        <w:drawing>
          <wp:anchor distT="0" distB="0" distL="0" distR="0" simplePos="0" relativeHeight="62914708" behindDoc="1" locked="0" layoutInCell="1" allowOverlap="1">
            <wp:simplePos x="0" y="0"/>
            <wp:positionH relativeFrom="page">
              <wp:posOffset>1102360</wp:posOffset>
            </wp:positionH>
            <wp:positionV relativeFrom="margin">
              <wp:posOffset>1207135</wp:posOffset>
            </wp:positionV>
            <wp:extent cx="6077585" cy="2706370"/>
            <wp:effectExtent l="0" t="0" r="0" b="0"/>
            <wp:wrapNone/>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0"/>
                    <a:stretch/>
                  </pic:blipFill>
                  <pic:spPr>
                    <a:xfrm>
                      <a:off x="0" y="0"/>
                      <a:ext cx="6077585" cy="2706370"/>
                    </a:xfrm>
                    <a:prstGeom prst="rect">
                      <a:avLst/>
                    </a:prstGeom>
                  </pic:spPr>
                </pic:pic>
              </a:graphicData>
            </a:graphic>
          </wp:anchor>
        </w:drawing>
      </w:r>
      <w:r>
        <w:rPr>
          <w:noProof/>
        </w:rPr>
        <w:drawing>
          <wp:anchor distT="0" distB="0" distL="0" distR="2078990" simplePos="0" relativeHeight="62914709" behindDoc="1" locked="0" layoutInCell="1" allowOverlap="1">
            <wp:simplePos x="0" y="0"/>
            <wp:positionH relativeFrom="page">
              <wp:posOffset>1821815</wp:posOffset>
            </wp:positionH>
            <wp:positionV relativeFrom="margin">
              <wp:posOffset>5916295</wp:posOffset>
            </wp:positionV>
            <wp:extent cx="3242945" cy="2785745"/>
            <wp:effectExtent l="0" t="0" r="0" b="0"/>
            <wp:wrapNone/>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1"/>
                    <a:stretch/>
                  </pic:blipFill>
                  <pic:spPr>
                    <a:xfrm>
                      <a:off x="0" y="0"/>
                      <a:ext cx="3242945" cy="2785745"/>
                    </a:xfrm>
                    <a:prstGeom prst="rect">
                      <a:avLst/>
                    </a:prstGeom>
                  </pic:spPr>
                </pic:pic>
              </a:graphicData>
            </a:graphic>
          </wp:anchor>
        </w:drawing>
      </w:r>
      <w:r>
        <w:rPr>
          <w:noProof/>
        </w:rPr>
        <w:drawing>
          <wp:anchor distT="0" distB="0" distL="1700530" distR="0" simplePos="0" relativeHeight="62914710" behindDoc="1" locked="0" layoutInCell="1" allowOverlap="1">
            <wp:simplePos x="0" y="0"/>
            <wp:positionH relativeFrom="page">
              <wp:posOffset>5856605</wp:posOffset>
            </wp:positionH>
            <wp:positionV relativeFrom="margin">
              <wp:posOffset>5224145</wp:posOffset>
            </wp:positionV>
            <wp:extent cx="1542415" cy="1530350"/>
            <wp:effectExtent l="0" t="0" r="0" b="0"/>
            <wp:wrapNone/>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2"/>
                    <a:stretch/>
                  </pic:blipFill>
                  <pic:spPr>
                    <a:xfrm>
                      <a:off x="0" y="0"/>
                      <a:ext cx="1542415" cy="1530350"/>
                    </a:xfrm>
                    <a:prstGeom prst="rect">
                      <a:avLst/>
                    </a:prstGeom>
                  </pic:spPr>
                </pic:pic>
              </a:graphicData>
            </a:graphic>
          </wp:anchor>
        </w:drawing>
      </w:r>
      <w:r>
        <w:rPr>
          <w:noProof/>
        </w:rPr>
        <w:drawing>
          <wp:anchor distT="0" distB="0" distL="0" distR="0" simplePos="0" relativeHeight="62914711" behindDoc="1" locked="0" layoutInCell="1" allowOverlap="1">
            <wp:simplePos x="0" y="0"/>
            <wp:positionH relativeFrom="page">
              <wp:posOffset>11111865</wp:posOffset>
            </wp:positionH>
            <wp:positionV relativeFrom="margin">
              <wp:posOffset>1014730</wp:posOffset>
            </wp:positionV>
            <wp:extent cx="91440" cy="85090"/>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3"/>
                    <a:stretch/>
                  </pic:blipFill>
                  <pic:spPr>
                    <a:xfrm>
                      <a:off x="0" y="0"/>
                      <a:ext cx="91440" cy="85090"/>
                    </a:xfrm>
                    <a:prstGeom prst="rect">
                      <a:avLst/>
                    </a:prstGeom>
                  </pic:spPr>
                </pic:pic>
              </a:graphicData>
            </a:graphic>
          </wp:anchor>
        </w:drawing>
      </w:r>
      <w:r>
        <w:rPr>
          <w:noProof/>
        </w:rPr>
        <w:drawing>
          <wp:anchor distT="0" distB="0" distL="0" distR="0" simplePos="0" relativeHeight="62914712" behindDoc="1" locked="0" layoutInCell="1" allowOverlap="1">
            <wp:simplePos x="0" y="0"/>
            <wp:positionH relativeFrom="page">
              <wp:posOffset>10998835</wp:posOffset>
            </wp:positionH>
            <wp:positionV relativeFrom="margin">
              <wp:posOffset>1377950</wp:posOffset>
            </wp:positionV>
            <wp:extent cx="3401695" cy="2529840"/>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34"/>
                    <a:stretch/>
                  </pic:blipFill>
                  <pic:spPr>
                    <a:xfrm>
                      <a:off x="0" y="0"/>
                      <a:ext cx="3401695" cy="2529840"/>
                    </a:xfrm>
                    <a:prstGeom prst="rect">
                      <a:avLst/>
                    </a:prstGeom>
                  </pic:spPr>
                </pic:pic>
              </a:graphicData>
            </a:graphic>
          </wp:anchor>
        </w:drawing>
      </w: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after="383" w:line="1" w:lineRule="exact"/>
      </w:pPr>
    </w:p>
    <w:p w:rsidR="00AD1AE1" w:rsidRDefault="00AD1AE1">
      <w:pPr>
        <w:spacing w:line="1" w:lineRule="exact"/>
        <w:sectPr w:rsidR="00AD1AE1">
          <w:pgSz w:w="24299" w:h="16354" w:orient="landscape"/>
          <w:pgMar w:top="1382" w:right="1241" w:bottom="1067" w:left="665" w:header="0" w:footer="3" w:gutter="0"/>
          <w:cols w:space="720"/>
          <w:noEndnote/>
          <w:docGrid w:linePitch="360"/>
        </w:sectPr>
      </w:pPr>
    </w:p>
    <w:p w:rsidR="00AD1AE1" w:rsidRDefault="004C3C36">
      <w:pPr>
        <w:pStyle w:val="Heading110"/>
        <w:keepNext/>
        <w:keepLines/>
        <w:framePr w:w="5088" w:h="1997" w:wrap="none" w:hAnchor="page" w:x="6153" w:y="414"/>
        <w:ind w:firstLine="420"/>
      </w:pPr>
      <w:bookmarkStart w:id="49" w:name="bookmark50"/>
      <w:r>
        <w:t>vice Access</w:t>
      </w:r>
      <w:bookmarkEnd w:id="49"/>
    </w:p>
    <w:p w:rsidR="00AD1AE1" w:rsidRDefault="004C3C36">
      <w:pPr>
        <w:pStyle w:val="Heading110"/>
        <w:keepNext/>
        <w:keepLines/>
        <w:framePr w:w="5088" w:h="1997" w:wrap="none" w:hAnchor="page" w:x="6153" w:y="414"/>
        <w:spacing w:line="182" w:lineRule="auto"/>
        <w:ind w:left="-20"/>
        <w:jc w:val="center"/>
      </w:pPr>
      <w:bookmarkStart w:id="50" w:name="bookmark48"/>
      <w:bookmarkStart w:id="51" w:name="bookmark49"/>
      <w:bookmarkStart w:id="52" w:name="bookmark51"/>
      <w:r>
        <w:rPr>
          <w:color w:val="397023"/>
        </w:rPr>
        <w:t xml:space="preserve">&amp; </w:t>
      </w:r>
      <w:r>
        <w:t>Validation</w:t>
      </w:r>
      <w:bookmarkEnd w:id="50"/>
      <w:bookmarkEnd w:id="51"/>
      <w:bookmarkEnd w:id="52"/>
    </w:p>
    <w:p w:rsidR="00AD1AE1" w:rsidRDefault="004C3C36">
      <w:pPr>
        <w:pStyle w:val="Heading110"/>
        <w:keepNext/>
        <w:keepLines/>
        <w:framePr w:w="6907" w:h="1157" w:wrap="none" w:hAnchor="page" w:x="13223" w:y="1"/>
        <w:jc w:val="right"/>
      </w:pPr>
      <w:bookmarkStart w:id="53" w:name="bookmark52"/>
      <w:bookmarkStart w:id="54" w:name="bookmark53"/>
      <w:bookmarkStart w:id="55" w:name="bookmark54"/>
      <w:r>
        <w:t>Standards &amp; Test</w:t>
      </w:r>
      <w:bookmarkEnd w:id="53"/>
      <w:bookmarkEnd w:id="54"/>
      <w:bookmarkEnd w:id="55"/>
    </w:p>
    <w:tbl>
      <w:tblPr>
        <w:tblOverlap w:val="never"/>
        <w:tblW w:w="0" w:type="auto"/>
        <w:tblLayout w:type="fixed"/>
        <w:tblCellMar>
          <w:left w:w="10" w:type="dxa"/>
          <w:right w:w="10" w:type="dxa"/>
        </w:tblCellMar>
        <w:tblLook w:val="0000" w:firstRow="0" w:lastRow="0" w:firstColumn="0" w:lastColumn="0" w:noHBand="0" w:noVBand="0"/>
      </w:tblPr>
      <w:tblGrid>
        <w:gridCol w:w="1728"/>
        <w:gridCol w:w="7862"/>
      </w:tblGrid>
      <w:tr w:rsidR="00AD1AE1">
        <w:tblPrEx>
          <w:tblCellMar>
            <w:top w:w="0" w:type="dxa"/>
            <w:bottom w:w="0" w:type="dxa"/>
          </w:tblCellMar>
        </w:tblPrEx>
        <w:trPr>
          <w:trHeight w:hRule="exact" w:val="216"/>
        </w:trPr>
        <w:tc>
          <w:tcPr>
            <w:tcW w:w="0" w:type="auto"/>
            <w:shd w:val="clear" w:color="auto" w:fill="FFFFFF"/>
          </w:tcPr>
          <w:p w:rsidR="00AD1AE1" w:rsidRDefault="004C3C36">
            <w:pPr>
              <w:pStyle w:val="Other10"/>
              <w:framePr w:w="9590" w:h="998" w:vSpace="235" w:wrap="none" w:hAnchor="page" w:x="13257" w:y="1422"/>
              <w:spacing w:after="0" w:line="240" w:lineRule="auto"/>
              <w:rPr>
                <w:sz w:val="16"/>
                <w:szCs w:val="16"/>
              </w:rPr>
            </w:pPr>
            <w:r>
              <w:rPr>
                <w:b/>
                <w:bCs/>
                <w:i/>
                <w:iCs/>
                <w:sz w:val="16"/>
                <w:szCs w:val="16"/>
              </w:rPr>
              <w:t>Biosafety Cabinets</w:t>
            </w:r>
          </w:p>
        </w:tc>
        <w:tc>
          <w:tcPr>
            <w:tcW w:w="0" w:type="auto"/>
            <w:shd w:val="clear" w:color="auto" w:fill="FFFFFF"/>
          </w:tcPr>
          <w:p w:rsidR="00AD1AE1" w:rsidRDefault="004C3C36">
            <w:pPr>
              <w:pStyle w:val="Other10"/>
              <w:framePr w:w="9590" w:h="998" w:vSpace="235" w:wrap="none" w:hAnchor="page" w:x="13257" w:y="1422"/>
              <w:spacing w:after="0" w:line="240" w:lineRule="auto"/>
              <w:ind w:firstLine="340"/>
              <w:rPr>
                <w:sz w:val="15"/>
                <w:szCs w:val="15"/>
              </w:rPr>
            </w:pPr>
            <w:r>
              <w:rPr>
                <w:sz w:val="15"/>
                <w:szCs w:val="15"/>
              </w:rPr>
              <w:t>IEST-RP-CC002.2, Worldwide</w:t>
            </w:r>
          </w:p>
        </w:tc>
      </w:tr>
      <w:tr w:rsidR="00AD1AE1">
        <w:tblPrEx>
          <w:tblCellMar>
            <w:top w:w="0" w:type="dxa"/>
            <w:bottom w:w="0" w:type="dxa"/>
          </w:tblCellMar>
        </w:tblPrEx>
        <w:trPr>
          <w:trHeight w:hRule="exact" w:val="259"/>
        </w:trPr>
        <w:tc>
          <w:tcPr>
            <w:tcW w:w="0" w:type="auto"/>
            <w:tcBorders>
              <w:top w:val="single" w:sz="4" w:space="0" w:color="auto"/>
            </w:tcBorders>
            <w:shd w:val="clear" w:color="auto" w:fill="FFFFFF"/>
            <w:vAlign w:val="bottom"/>
          </w:tcPr>
          <w:p w:rsidR="00AD1AE1" w:rsidRDefault="004C3C36">
            <w:pPr>
              <w:pStyle w:val="Other10"/>
              <w:framePr w:w="9590" w:h="998" w:vSpace="235" w:wrap="none" w:hAnchor="page" w:x="13257" w:y="1422"/>
              <w:spacing w:after="0" w:line="240" w:lineRule="auto"/>
              <w:rPr>
                <w:sz w:val="16"/>
                <w:szCs w:val="16"/>
              </w:rPr>
            </w:pPr>
            <w:r>
              <w:rPr>
                <w:b/>
                <w:bCs/>
                <w:i/>
                <w:iCs/>
                <w:sz w:val="16"/>
                <w:szCs w:val="16"/>
              </w:rPr>
              <w:t>Air Quality</w:t>
            </w:r>
          </w:p>
        </w:tc>
        <w:tc>
          <w:tcPr>
            <w:tcW w:w="0" w:type="auto"/>
            <w:tcBorders>
              <w:top w:val="single" w:sz="4" w:space="0" w:color="auto"/>
            </w:tcBorders>
            <w:shd w:val="clear" w:color="auto" w:fill="FFFFFF"/>
            <w:vAlign w:val="bottom"/>
          </w:tcPr>
          <w:p w:rsidR="00AD1AE1" w:rsidRDefault="004C3C36">
            <w:pPr>
              <w:pStyle w:val="Other10"/>
              <w:framePr w:w="9590" w:h="998" w:vSpace="235" w:wrap="none" w:hAnchor="page" w:x="13257" w:y="1422"/>
              <w:spacing w:after="0" w:line="240" w:lineRule="auto"/>
              <w:ind w:firstLine="340"/>
              <w:rPr>
                <w:sz w:val="15"/>
                <w:szCs w:val="15"/>
              </w:rPr>
            </w:pPr>
            <w:r>
              <w:rPr>
                <w:sz w:val="15"/>
                <w:szCs w:val="15"/>
              </w:rPr>
              <w:t>ISO 14644.1, Class 5, worldwide</w:t>
            </w:r>
          </w:p>
        </w:tc>
      </w:tr>
      <w:tr w:rsidR="00AD1AE1">
        <w:tblPrEx>
          <w:tblCellMar>
            <w:top w:w="0" w:type="dxa"/>
            <w:bottom w:w="0" w:type="dxa"/>
          </w:tblCellMar>
        </w:tblPrEx>
        <w:trPr>
          <w:trHeight w:hRule="exact" w:val="259"/>
        </w:trPr>
        <w:tc>
          <w:tcPr>
            <w:tcW w:w="0" w:type="auto"/>
            <w:tcBorders>
              <w:top w:val="single" w:sz="4" w:space="0" w:color="auto"/>
            </w:tcBorders>
            <w:shd w:val="clear" w:color="auto" w:fill="FFFFFF"/>
            <w:vAlign w:val="bottom"/>
          </w:tcPr>
          <w:p w:rsidR="00AD1AE1" w:rsidRDefault="004C3C36">
            <w:pPr>
              <w:pStyle w:val="Other10"/>
              <w:framePr w:w="9590" w:h="998" w:vSpace="235" w:wrap="none" w:hAnchor="page" w:x="13257" w:y="1422"/>
              <w:spacing w:after="0" w:line="240" w:lineRule="auto"/>
              <w:rPr>
                <w:sz w:val="16"/>
                <w:szCs w:val="16"/>
              </w:rPr>
            </w:pPr>
            <w:r>
              <w:rPr>
                <w:b/>
                <w:bCs/>
                <w:i/>
                <w:iCs/>
                <w:sz w:val="16"/>
                <w:szCs w:val="16"/>
              </w:rPr>
              <w:t>Filtration</w:t>
            </w:r>
          </w:p>
        </w:tc>
        <w:tc>
          <w:tcPr>
            <w:tcW w:w="0" w:type="auto"/>
            <w:tcBorders>
              <w:top w:val="single" w:sz="4" w:space="0" w:color="auto"/>
            </w:tcBorders>
            <w:shd w:val="clear" w:color="auto" w:fill="FFFFFF"/>
            <w:vAlign w:val="bottom"/>
          </w:tcPr>
          <w:p w:rsidR="00AD1AE1" w:rsidRDefault="004C3C36">
            <w:pPr>
              <w:pStyle w:val="Other10"/>
              <w:framePr w:w="9590" w:h="998" w:vSpace="235" w:wrap="none" w:hAnchor="page" w:x="13257" w:y="1422"/>
              <w:spacing w:after="0" w:line="240" w:lineRule="auto"/>
              <w:ind w:firstLine="340"/>
              <w:rPr>
                <w:sz w:val="15"/>
                <w:szCs w:val="15"/>
              </w:rPr>
            </w:pPr>
            <w:r>
              <w:rPr>
                <w:sz w:val="15"/>
                <w:szCs w:val="15"/>
              </w:rPr>
              <w:t xml:space="preserve">EN-1822, </w:t>
            </w:r>
            <w:r>
              <w:rPr>
                <w:sz w:val="15"/>
                <w:szCs w:val="15"/>
              </w:rPr>
              <w:t>Europe/ IEST-RP-CC001.3, Worldwide/ IEST-RP-007, Worldwide/ IEST-RP-CC034.1, Worldwide</w:t>
            </w:r>
          </w:p>
        </w:tc>
      </w:tr>
      <w:tr w:rsidR="00AD1AE1">
        <w:tblPrEx>
          <w:tblCellMar>
            <w:top w:w="0" w:type="dxa"/>
            <w:bottom w:w="0" w:type="dxa"/>
          </w:tblCellMar>
        </w:tblPrEx>
        <w:trPr>
          <w:trHeight w:hRule="exact" w:val="264"/>
        </w:trPr>
        <w:tc>
          <w:tcPr>
            <w:tcW w:w="0" w:type="auto"/>
            <w:tcBorders>
              <w:top w:val="single" w:sz="4" w:space="0" w:color="auto"/>
              <w:bottom w:val="single" w:sz="4" w:space="0" w:color="auto"/>
            </w:tcBorders>
            <w:shd w:val="clear" w:color="auto" w:fill="FFFFFF"/>
            <w:vAlign w:val="bottom"/>
          </w:tcPr>
          <w:p w:rsidR="00AD1AE1" w:rsidRDefault="004C3C36">
            <w:pPr>
              <w:pStyle w:val="Other10"/>
              <w:framePr w:w="9590" w:h="998" w:vSpace="235" w:wrap="none" w:hAnchor="page" w:x="13257" w:y="1422"/>
              <w:spacing w:after="0" w:line="240" w:lineRule="auto"/>
              <w:rPr>
                <w:sz w:val="16"/>
                <w:szCs w:val="16"/>
              </w:rPr>
            </w:pPr>
            <w:r>
              <w:rPr>
                <w:b/>
                <w:bCs/>
                <w:i/>
                <w:iCs/>
                <w:sz w:val="16"/>
                <w:szCs w:val="16"/>
              </w:rPr>
              <w:t>Electrical Safety</w:t>
            </w:r>
          </w:p>
        </w:tc>
        <w:tc>
          <w:tcPr>
            <w:tcW w:w="0" w:type="auto"/>
            <w:tcBorders>
              <w:top w:val="single" w:sz="4" w:space="0" w:color="auto"/>
              <w:bottom w:val="single" w:sz="4" w:space="0" w:color="auto"/>
            </w:tcBorders>
            <w:shd w:val="clear" w:color="auto" w:fill="FFFFFF"/>
            <w:vAlign w:val="bottom"/>
          </w:tcPr>
          <w:p w:rsidR="00AD1AE1" w:rsidRDefault="004C3C36">
            <w:pPr>
              <w:pStyle w:val="Other10"/>
              <w:framePr w:w="9590" w:h="998" w:vSpace="235" w:wrap="none" w:hAnchor="page" w:x="13257" w:y="1422"/>
              <w:spacing w:after="0" w:line="240" w:lineRule="auto"/>
              <w:ind w:firstLine="340"/>
              <w:rPr>
                <w:sz w:val="15"/>
                <w:szCs w:val="15"/>
              </w:rPr>
            </w:pPr>
            <w:r>
              <w:rPr>
                <w:sz w:val="15"/>
                <w:szCs w:val="15"/>
              </w:rPr>
              <w:t>EN61010-1, Europe/ IEC61010-1, Europe</w:t>
            </w:r>
          </w:p>
        </w:tc>
      </w:tr>
    </w:tbl>
    <w:p w:rsidR="00AD1AE1" w:rsidRDefault="00AD1AE1">
      <w:pPr>
        <w:framePr w:w="9590" w:h="998" w:vSpace="235" w:wrap="none" w:hAnchor="page" w:x="13257" w:y="1422"/>
        <w:spacing w:line="1" w:lineRule="exact"/>
      </w:pPr>
    </w:p>
    <w:p w:rsidR="00AD1AE1" w:rsidRDefault="004C3C36">
      <w:pPr>
        <w:pStyle w:val="Tablecaption10"/>
        <w:framePr w:w="1608" w:h="206" w:wrap="none" w:hAnchor="page" w:x="13319" w:y="1163"/>
        <w:rPr>
          <w:sz w:val="16"/>
          <w:szCs w:val="16"/>
        </w:rPr>
      </w:pPr>
      <w:r>
        <w:rPr>
          <w:rFonts w:ascii="Times New Roman" w:eastAsia="Times New Roman" w:hAnsi="Times New Roman" w:cs="Times New Roman"/>
          <w:b/>
          <w:bCs/>
          <w:i/>
          <w:iCs/>
          <w:sz w:val="16"/>
          <w:szCs w:val="16"/>
          <w:shd w:val="clear" w:color="auto" w:fill="FFFFFF"/>
        </w:rPr>
        <w:t>Standards Compliance</w:t>
      </w:r>
    </w:p>
    <w:p w:rsidR="00AD1AE1" w:rsidRDefault="004C3C36">
      <w:pPr>
        <w:pStyle w:val="Tablecaption10"/>
        <w:framePr w:w="4046" w:h="206" w:wrap="none" w:hAnchor="page" w:x="13315" w:y="2449"/>
        <w:rPr>
          <w:sz w:val="15"/>
          <w:szCs w:val="15"/>
        </w:rPr>
      </w:pPr>
      <w:r>
        <w:rPr>
          <w:rFonts w:ascii="Times New Roman" w:eastAsia="Times New Roman" w:hAnsi="Times New Roman" w:cs="Times New Roman"/>
          <w:b/>
          <w:bCs/>
          <w:i/>
          <w:iCs/>
          <w:sz w:val="16"/>
          <w:szCs w:val="16"/>
        </w:rPr>
        <w:t>Manufacturer Qualification</w:t>
      </w:r>
      <w:r>
        <w:rPr>
          <w:rFonts w:ascii="Times New Roman" w:eastAsia="Times New Roman" w:hAnsi="Times New Roman" w:cs="Times New Roman"/>
          <w:sz w:val="15"/>
          <w:szCs w:val="15"/>
        </w:rPr>
        <w:t xml:space="preserve"> ISO 13485:2003, ISO 9001:2008</w:t>
      </w:r>
    </w:p>
    <w:p w:rsidR="00AD1AE1" w:rsidRDefault="004C3C36">
      <w:pPr>
        <w:pStyle w:val="Heading210"/>
        <w:keepNext/>
        <w:keepLines/>
        <w:framePr w:w="8030" w:h="677" w:wrap="none" w:hAnchor="page" w:x="3162" w:y="2521"/>
        <w:spacing w:after="0" w:line="202" w:lineRule="auto"/>
        <w:jc w:val="right"/>
      </w:pPr>
      <w:bookmarkStart w:id="56" w:name="bookmark55"/>
      <w:bookmarkStart w:id="57" w:name="bookmark56"/>
      <w:bookmarkStart w:id="58" w:name="bookmark57"/>
      <w:r>
        <w:t xml:space="preserve">Allservices, adjustments and </w:t>
      </w:r>
      <w:r>
        <w:t xml:space="preserve">filter change </w:t>
      </w:r>
      <w:proofErr w:type="gramStart"/>
      <w:r>
        <w:t>is</w:t>
      </w:r>
      <w:proofErr w:type="gramEnd"/>
      <w:r>
        <w:t xml:space="preserve"> carried out from the front of the cabinet.</w:t>
      </w:r>
      <w:bookmarkEnd w:id="56"/>
      <w:bookmarkEnd w:id="57"/>
      <w:bookmarkEnd w:id="58"/>
    </w:p>
    <w:p w:rsidR="00AD1AE1" w:rsidRDefault="004C3C36">
      <w:pPr>
        <w:spacing w:line="360" w:lineRule="exact"/>
      </w:pPr>
      <w:r>
        <w:rPr>
          <w:noProof/>
        </w:rPr>
        <w:drawing>
          <wp:anchor distT="0" distB="0" distL="0" distR="0" simplePos="0" relativeHeight="62914713" behindDoc="1" locked="0" layoutInCell="1" allowOverlap="1">
            <wp:simplePos x="0" y="0"/>
            <wp:positionH relativeFrom="page">
              <wp:posOffset>2260600</wp:posOffset>
            </wp:positionH>
            <wp:positionV relativeFrom="margin">
              <wp:posOffset>374650</wp:posOffset>
            </wp:positionV>
            <wp:extent cx="1969135" cy="1134110"/>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5"/>
                    <a:stretch/>
                  </pic:blipFill>
                  <pic:spPr>
                    <a:xfrm>
                      <a:off x="0" y="0"/>
                      <a:ext cx="1969135" cy="1134110"/>
                    </a:xfrm>
                    <a:prstGeom prst="rect">
                      <a:avLst/>
                    </a:prstGeom>
                  </pic:spPr>
                </pic:pic>
              </a:graphicData>
            </a:graphic>
          </wp:anchor>
        </w:drawing>
      </w: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after="676" w:line="1" w:lineRule="exact"/>
      </w:pPr>
    </w:p>
    <w:p w:rsidR="00AD1AE1" w:rsidRDefault="00AD1AE1">
      <w:pPr>
        <w:spacing w:line="1" w:lineRule="exact"/>
        <w:sectPr w:rsidR="00AD1AE1">
          <w:pgSz w:w="24299" w:h="16354" w:orient="landscape"/>
          <w:pgMar w:top="1142" w:right="1443" w:bottom="880" w:left="1611" w:header="0" w:footer="3" w:gutter="0"/>
          <w:cols w:space="720"/>
          <w:noEndnote/>
          <w:docGrid w:linePitch="360"/>
        </w:sectPr>
      </w:pPr>
    </w:p>
    <w:p w:rsidR="00AD1AE1" w:rsidRDefault="004C3C36">
      <w:pPr>
        <w:pStyle w:val="Bodytext30"/>
        <w:spacing w:after="46" w:line="240" w:lineRule="auto"/>
        <w:ind w:left="0"/>
        <w:rPr>
          <w:sz w:val="16"/>
          <w:szCs w:val="16"/>
        </w:rPr>
      </w:pPr>
      <w:r>
        <w:rPr>
          <w:b/>
          <w:bCs/>
          <w:i/>
          <w:iCs/>
          <w:sz w:val="16"/>
          <w:szCs w:val="16"/>
          <w:shd w:val="clear" w:color="auto" w:fill="FFFFFF"/>
        </w:rPr>
        <w:t>Comprehensive performance testing</w:t>
      </w:r>
    </w:p>
    <w:p w:rsidR="00AD1AE1" w:rsidRDefault="004C3C36">
      <w:pPr>
        <w:pStyle w:val="Bodytext10"/>
        <w:spacing w:line="336" w:lineRule="auto"/>
        <w:sectPr w:rsidR="00AD1AE1">
          <w:type w:val="continuous"/>
          <w:pgSz w:w="24299" w:h="16354" w:orient="landscape"/>
          <w:pgMar w:top="1142" w:right="1452" w:bottom="880" w:left="13337" w:header="0" w:footer="3" w:gutter="0"/>
          <w:cols w:space="720"/>
          <w:noEndnote/>
          <w:docGrid w:linePitch="360"/>
        </w:sectPr>
      </w:pPr>
      <w:r>
        <w:t>Every AlphaClean unit manufactured by Heal Force is individually tested, documented by serial number and v</w:t>
      </w:r>
      <w:r>
        <w:t>alidated with the following test methods.</w:t>
      </w:r>
    </w:p>
    <w:p w:rsidR="00AD1AE1" w:rsidRDefault="004C3C36">
      <w:pPr>
        <w:pStyle w:val="Bodytext10"/>
        <w:spacing w:line="240" w:lineRule="auto"/>
        <w:rPr>
          <w:sz w:val="22"/>
          <w:szCs w:val="22"/>
        </w:rPr>
        <w:sectPr w:rsidR="00AD1AE1">
          <w:type w:val="continuous"/>
          <w:pgSz w:w="24299" w:h="16354" w:orient="landscape"/>
          <w:pgMar w:top="1142" w:right="1443" w:bottom="880" w:left="1669" w:header="0" w:footer="3" w:gutter="0"/>
          <w:cols w:space="720"/>
          <w:noEndnote/>
          <w:docGrid w:linePitch="360"/>
        </w:sectPr>
      </w:pPr>
      <w:r>
        <w:rPr>
          <w:b/>
          <w:bCs/>
          <w:i/>
          <w:iCs/>
          <w:sz w:val="22"/>
          <w:szCs w:val="22"/>
          <w:shd w:val="clear" w:color="auto" w:fill="FFFFFF"/>
        </w:rPr>
        <w:t>Service Access</w:t>
      </w:r>
    </w:p>
    <w:p w:rsidR="00AD1AE1" w:rsidRDefault="004C3C36">
      <w:pPr>
        <w:spacing w:line="1" w:lineRule="exact"/>
      </w:pPr>
      <w:r>
        <w:rPr>
          <w:noProof/>
        </w:rPr>
        <w:drawing>
          <wp:anchor distT="0" distB="533400" distL="114300" distR="114300" simplePos="0" relativeHeight="125829387" behindDoc="0" locked="0" layoutInCell="1" allowOverlap="1">
            <wp:simplePos x="0" y="0"/>
            <wp:positionH relativeFrom="page">
              <wp:posOffset>4265930</wp:posOffset>
            </wp:positionH>
            <wp:positionV relativeFrom="paragraph">
              <wp:posOffset>4300855</wp:posOffset>
            </wp:positionV>
            <wp:extent cx="2853055" cy="1597025"/>
            <wp:effectExtent l="0" t="0" r="0" b="0"/>
            <wp:wrapSquare wrapText="bothSides"/>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36"/>
                    <a:stretch/>
                  </pic:blipFill>
                  <pic:spPr>
                    <a:xfrm>
                      <a:off x="0" y="0"/>
                      <a:ext cx="2853055" cy="1597025"/>
                    </a:xfrm>
                    <a:prstGeom prst="rect">
                      <a:avLst/>
                    </a:prstGeom>
                  </pic:spPr>
                </pic:pic>
              </a:graphicData>
            </a:graphic>
          </wp:anchor>
        </w:drawing>
      </w:r>
      <w:r>
        <w:rPr>
          <w:noProof/>
        </w:rPr>
        <w:drawing>
          <wp:anchor distT="0" distB="0" distL="114300" distR="114300" simplePos="0" relativeHeight="125829388" behindDoc="0" locked="0" layoutInCell="1" allowOverlap="1">
            <wp:simplePos x="0" y="0"/>
            <wp:positionH relativeFrom="page">
              <wp:posOffset>8420735</wp:posOffset>
            </wp:positionH>
            <wp:positionV relativeFrom="paragraph">
              <wp:posOffset>12700</wp:posOffset>
            </wp:positionV>
            <wp:extent cx="6071870" cy="3011170"/>
            <wp:effectExtent l="0" t="0" r="0" b="0"/>
            <wp:wrapTopAndBottom/>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7"/>
                    <a:stretch/>
                  </pic:blipFill>
                  <pic:spPr>
                    <a:xfrm>
                      <a:off x="0" y="0"/>
                      <a:ext cx="6071870" cy="3011170"/>
                    </a:xfrm>
                    <a:prstGeom prst="rect">
                      <a:avLst/>
                    </a:prstGeom>
                  </pic:spPr>
                </pic:pic>
              </a:graphicData>
            </a:graphic>
          </wp:anchor>
        </w:drawing>
      </w:r>
      <w:r>
        <w:rPr>
          <w:noProof/>
        </w:rPr>
        <mc:AlternateContent>
          <mc:Choice Requires="wps">
            <w:drawing>
              <wp:anchor distT="368300" distB="504190" distL="114300" distR="114300" simplePos="0" relativeHeight="125829389" behindDoc="0" locked="0" layoutInCell="1" allowOverlap="1">
                <wp:simplePos x="0" y="0"/>
                <wp:positionH relativeFrom="page">
                  <wp:posOffset>8417560</wp:posOffset>
                </wp:positionH>
                <wp:positionV relativeFrom="paragraph">
                  <wp:posOffset>3325495</wp:posOffset>
                </wp:positionV>
                <wp:extent cx="6096000" cy="259969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6096000" cy="25996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082"/>
                              <w:gridCol w:w="6518"/>
                            </w:tblGrid>
                            <w:tr w:rsidR="00AD1AE1">
                              <w:tblPrEx>
                                <w:tblCellMar>
                                  <w:top w:w="0" w:type="dxa"/>
                                  <w:bottom w:w="0" w:type="dxa"/>
                                </w:tblCellMar>
                              </w:tblPrEx>
                              <w:trPr>
                                <w:trHeight w:hRule="exact" w:val="514"/>
                                <w:tblHeader/>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Air Velocity Profile</w:t>
                                  </w:r>
                                </w:p>
                              </w:tc>
                              <w:tc>
                                <w:tcPr>
                                  <w:tcW w:w="0" w:type="auto"/>
                                  <w:tcBorders>
                                    <w:top w:val="single" w:sz="4" w:space="0" w:color="auto"/>
                                  </w:tcBorders>
                                  <w:shd w:val="clear" w:color="auto" w:fill="FFFFFF"/>
                                  <w:vAlign w:val="center"/>
                                </w:tcPr>
                                <w:p w:rsidR="00AD1AE1" w:rsidRDefault="004C3C36">
                                  <w:pPr>
                                    <w:pStyle w:val="Other10"/>
                                    <w:spacing w:after="0" w:line="240" w:lineRule="auto"/>
                                    <w:ind w:firstLine="740"/>
                                    <w:rPr>
                                      <w:sz w:val="15"/>
                                      <w:szCs w:val="15"/>
                                    </w:rPr>
                                  </w:pPr>
                                  <w:r>
                                    <w:rPr>
                                      <w:sz w:val="15"/>
                                      <w:szCs w:val="15"/>
                                    </w:rPr>
                                    <w:t>Verifies the hood is providing the proper air balance to protect the product from contamination</w:t>
                                  </w:r>
                                </w:p>
                              </w:tc>
                            </w:tr>
                            <w:tr w:rsidR="00AD1AE1">
                              <w:tblPrEx>
                                <w:tblCellMar>
                                  <w:top w:w="0" w:type="dxa"/>
                                  <w:bottom w:w="0" w:type="dxa"/>
                                </w:tblCellMar>
                              </w:tblPrEx>
                              <w:trPr>
                                <w:trHeight w:hRule="exact" w:val="514"/>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Integrity Testing of HEPA filters</w:t>
                                  </w:r>
                                </w:p>
                              </w:tc>
                              <w:tc>
                                <w:tcPr>
                                  <w:tcW w:w="0" w:type="auto"/>
                                  <w:tcBorders>
                                    <w:top w:val="single" w:sz="4" w:space="0" w:color="auto"/>
                                  </w:tcBorders>
                                  <w:shd w:val="clear" w:color="auto" w:fill="FFFFFF"/>
                                  <w:vAlign w:val="center"/>
                                </w:tcPr>
                                <w:p w:rsidR="00AD1AE1" w:rsidRDefault="004C3C36">
                                  <w:pPr>
                                    <w:pStyle w:val="Other10"/>
                                    <w:spacing w:after="0" w:line="254" w:lineRule="auto"/>
                                    <w:ind w:left="740" w:firstLine="20"/>
                                    <w:rPr>
                                      <w:sz w:val="15"/>
                                      <w:szCs w:val="15"/>
                                    </w:rPr>
                                  </w:pPr>
                                  <w:r>
                                    <w:rPr>
                                      <w:sz w:val="15"/>
                                      <w:szCs w:val="15"/>
                                    </w:rPr>
                                    <w:t xml:space="preserve">Assures the </w:t>
                                  </w:r>
                                  <w:r>
                                    <w:rPr>
                                      <w:sz w:val="15"/>
                                      <w:szCs w:val="15"/>
                                    </w:rPr>
                                    <w:t>existing HEPA filters are free of leaks and are properly sealed to prevent leakage or possible contamination to the work area</w:t>
                                  </w:r>
                                </w:p>
                              </w:tc>
                            </w:tr>
                            <w:tr w:rsidR="00AD1AE1">
                              <w:tblPrEx>
                                <w:tblCellMar>
                                  <w:top w:w="0" w:type="dxa"/>
                                  <w:bottom w:w="0" w:type="dxa"/>
                                </w:tblCellMar>
                              </w:tblPrEx>
                              <w:trPr>
                                <w:trHeight w:hRule="exact" w:val="509"/>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Non-Viable Particle Counting</w:t>
                                  </w:r>
                                </w:p>
                              </w:tc>
                              <w:tc>
                                <w:tcPr>
                                  <w:tcW w:w="0" w:type="auto"/>
                                  <w:tcBorders>
                                    <w:top w:val="single" w:sz="4" w:space="0" w:color="auto"/>
                                  </w:tcBorders>
                                  <w:shd w:val="clear" w:color="auto" w:fill="FFFFFF"/>
                                  <w:vAlign w:val="center"/>
                                </w:tcPr>
                                <w:p w:rsidR="00AD1AE1" w:rsidRDefault="004C3C36">
                                  <w:pPr>
                                    <w:pStyle w:val="Other10"/>
                                    <w:spacing w:after="0" w:line="240" w:lineRule="auto"/>
                                    <w:ind w:left="740" w:firstLine="20"/>
                                    <w:rPr>
                                      <w:sz w:val="15"/>
                                      <w:szCs w:val="15"/>
                                    </w:rPr>
                                  </w:pPr>
                                  <w:r>
                                    <w:rPr>
                                      <w:sz w:val="15"/>
                                      <w:szCs w:val="15"/>
                                    </w:rPr>
                                    <w:t xml:space="preserve">Testing provided to verify clean bench is meeting designed air cleanliness classification level per </w:t>
                                  </w:r>
                                  <w:r>
                                    <w:rPr>
                                      <w:sz w:val="15"/>
                                      <w:szCs w:val="15"/>
                                    </w:rPr>
                                    <w:t>ISO 14644 specifications</w:t>
                                  </w:r>
                                </w:p>
                              </w:tc>
                            </w:tr>
                            <w:tr w:rsidR="00AD1AE1">
                              <w:tblPrEx>
                                <w:tblCellMar>
                                  <w:top w:w="0" w:type="dxa"/>
                                  <w:bottom w:w="0" w:type="dxa"/>
                                </w:tblCellMar>
                              </w:tblPrEx>
                              <w:trPr>
                                <w:trHeight w:hRule="exact" w:val="509"/>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 xml:space="preserve">Viable </w:t>
                                  </w:r>
                                  <w:r>
                                    <w:rPr>
                                      <w:b/>
                                      <w:bCs/>
                                      <w:i/>
                                      <w:iCs/>
                                      <w:sz w:val="16"/>
                                      <w:szCs w:val="16"/>
                                      <w:lang w:val="zh-TW" w:eastAsia="zh-TW" w:bidi="zh-TW"/>
                                    </w:rPr>
                                    <w:t xml:space="preserve">/ </w:t>
                                  </w:r>
                                  <w:r>
                                    <w:rPr>
                                      <w:b/>
                                      <w:bCs/>
                                      <w:i/>
                                      <w:iCs/>
                                      <w:sz w:val="16"/>
                                      <w:szCs w:val="16"/>
                                    </w:rPr>
                                    <w:t>Microbial Air Testing</w:t>
                                  </w:r>
                                </w:p>
                              </w:tc>
                              <w:tc>
                                <w:tcPr>
                                  <w:tcW w:w="0" w:type="auto"/>
                                  <w:tcBorders>
                                    <w:top w:val="single" w:sz="4" w:space="0" w:color="auto"/>
                                  </w:tcBorders>
                                  <w:shd w:val="clear" w:color="auto" w:fill="FFFFFF"/>
                                  <w:vAlign w:val="center"/>
                                </w:tcPr>
                                <w:p w:rsidR="00AD1AE1" w:rsidRDefault="004C3C36">
                                  <w:pPr>
                                    <w:pStyle w:val="Other10"/>
                                    <w:spacing w:after="0" w:line="254" w:lineRule="auto"/>
                                    <w:ind w:left="740" w:firstLine="20"/>
                                    <w:rPr>
                                      <w:sz w:val="15"/>
                                      <w:szCs w:val="15"/>
                                    </w:rPr>
                                  </w:pPr>
                                  <w:r>
                                    <w:rPr>
                                      <w:sz w:val="15"/>
                                      <w:szCs w:val="15"/>
                                    </w:rPr>
                                    <w:t>Assures Bioburden levels for bacteria and/or fungi are within acceptable parameters per the cabinet design or client specifications</w:t>
                                  </w:r>
                                </w:p>
                              </w:tc>
                            </w:tr>
                            <w:tr w:rsidR="00AD1AE1">
                              <w:tblPrEx>
                                <w:tblCellMar>
                                  <w:top w:w="0" w:type="dxa"/>
                                  <w:bottom w:w="0" w:type="dxa"/>
                                </w:tblCellMar>
                              </w:tblPrEx>
                              <w:trPr>
                                <w:trHeight w:hRule="exact" w:val="514"/>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 xml:space="preserve">Viable </w:t>
                                  </w:r>
                                  <w:r>
                                    <w:rPr>
                                      <w:b/>
                                      <w:bCs/>
                                      <w:i/>
                                      <w:iCs/>
                                      <w:sz w:val="16"/>
                                      <w:szCs w:val="16"/>
                                      <w:lang w:val="zh-TW" w:eastAsia="zh-TW" w:bidi="zh-TW"/>
                                    </w:rPr>
                                    <w:t xml:space="preserve">/ </w:t>
                                  </w:r>
                                  <w:r>
                                    <w:rPr>
                                      <w:b/>
                                      <w:bCs/>
                                      <w:i/>
                                      <w:iCs/>
                                      <w:sz w:val="16"/>
                                      <w:szCs w:val="16"/>
                                    </w:rPr>
                                    <w:t>Microbial Surface Testing</w:t>
                                  </w:r>
                                </w:p>
                              </w:tc>
                              <w:tc>
                                <w:tcPr>
                                  <w:tcW w:w="0" w:type="auto"/>
                                  <w:tcBorders>
                                    <w:top w:val="single" w:sz="4" w:space="0" w:color="auto"/>
                                  </w:tcBorders>
                                  <w:shd w:val="clear" w:color="auto" w:fill="FFFFFF"/>
                                  <w:vAlign w:val="bottom"/>
                                </w:tcPr>
                                <w:p w:rsidR="00AD1AE1" w:rsidRDefault="004C3C36">
                                  <w:pPr>
                                    <w:pStyle w:val="Other10"/>
                                    <w:spacing w:after="0" w:line="254" w:lineRule="auto"/>
                                    <w:ind w:left="740" w:firstLine="20"/>
                                    <w:rPr>
                                      <w:sz w:val="15"/>
                                      <w:szCs w:val="15"/>
                                    </w:rPr>
                                  </w:pPr>
                                  <w:r>
                                    <w:rPr>
                                      <w:sz w:val="15"/>
                                      <w:szCs w:val="15"/>
                                    </w:rPr>
                                    <w:t xml:space="preserve">Assures Bioburden levels for </w:t>
                                  </w:r>
                                  <w:r>
                                    <w:rPr>
                                      <w:sz w:val="15"/>
                                      <w:szCs w:val="15"/>
                                    </w:rPr>
                                    <w:t>bacteria and/or fungi are within acceptable parameters per cabinet design or client specifications</w:t>
                                  </w:r>
                                </w:p>
                              </w:tc>
                            </w:tr>
                            <w:tr w:rsidR="00AD1AE1">
                              <w:tblPrEx>
                                <w:tblCellMar>
                                  <w:top w:w="0" w:type="dxa"/>
                                  <w:bottom w:w="0" w:type="dxa"/>
                                </w:tblCellMar>
                              </w:tblPrEx>
                              <w:trPr>
                                <w:trHeight w:hRule="exact" w:val="509"/>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Airflow Visualization Profile</w:t>
                                  </w:r>
                                </w:p>
                              </w:tc>
                              <w:tc>
                                <w:tcPr>
                                  <w:tcW w:w="0" w:type="auto"/>
                                  <w:tcBorders>
                                    <w:top w:val="single" w:sz="4" w:space="0" w:color="auto"/>
                                  </w:tcBorders>
                                  <w:shd w:val="clear" w:color="auto" w:fill="FFFFFF"/>
                                  <w:vAlign w:val="center"/>
                                </w:tcPr>
                                <w:p w:rsidR="00AD1AE1" w:rsidRDefault="004C3C36">
                                  <w:pPr>
                                    <w:pStyle w:val="Other10"/>
                                    <w:spacing w:after="0" w:line="240" w:lineRule="auto"/>
                                    <w:ind w:firstLine="740"/>
                                    <w:rPr>
                                      <w:sz w:val="15"/>
                                      <w:szCs w:val="15"/>
                                    </w:rPr>
                                  </w:pPr>
                                  <w:r>
                                    <w:rPr>
                                      <w:sz w:val="15"/>
                                      <w:szCs w:val="15"/>
                                    </w:rPr>
                                    <w:t>Verifies the hood is providing non-turbulent airflow to work area</w:t>
                                  </w:r>
                                </w:p>
                              </w:tc>
                            </w:tr>
                            <w:tr w:rsidR="00AD1AE1">
                              <w:tblPrEx>
                                <w:tblCellMar>
                                  <w:top w:w="0" w:type="dxa"/>
                                  <w:bottom w:w="0" w:type="dxa"/>
                                </w:tblCellMar>
                              </w:tblPrEx>
                              <w:trPr>
                                <w:trHeight w:hRule="exact" w:val="514"/>
                              </w:trPr>
                              <w:tc>
                                <w:tcPr>
                                  <w:tcW w:w="0" w:type="auto"/>
                                  <w:tcBorders>
                                    <w:top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Lighting Measurement</w:t>
                                  </w:r>
                                </w:p>
                              </w:tc>
                              <w:tc>
                                <w:tcPr>
                                  <w:tcW w:w="0" w:type="auto"/>
                                  <w:tcBorders>
                                    <w:top w:val="single" w:sz="4" w:space="0" w:color="auto"/>
                                  </w:tcBorders>
                                  <w:shd w:val="clear" w:color="auto" w:fill="FFFFFF"/>
                                  <w:vAlign w:val="center"/>
                                </w:tcPr>
                                <w:p w:rsidR="00AD1AE1" w:rsidRDefault="004C3C36">
                                  <w:pPr>
                                    <w:pStyle w:val="Other10"/>
                                    <w:spacing w:after="0" w:line="240" w:lineRule="auto"/>
                                    <w:ind w:firstLine="740"/>
                                    <w:rPr>
                                      <w:sz w:val="15"/>
                                      <w:szCs w:val="15"/>
                                    </w:rPr>
                                  </w:pPr>
                                  <w:r>
                                    <w:rPr>
                                      <w:sz w:val="15"/>
                                      <w:szCs w:val="15"/>
                                    </w:rPr>
                                    <w:t>Verifies the lighting level is meeting</w:t>
                                  </w:r>
                                  <w:r>
                                    <w:rPr>
                                      <w:sz w:val="15"/>
                                      <w:szCs w:val="15"/>
                                    </w:rPr>
                                    <w:t xml:space="preserve"> the clean bench design level or worker comfort level</w:t>
                                  </w:r>
                                </w:p>
                              </w:tc>
                            </w:tr>
                            <w:tr w:rsidR="00AD1AE1">
                              <w:tblPrEx>
                                <w:tblCellMar>
                                  <w:top w:w="0" w:type="dxa"/>
                                  <w:bottom w:w="0" w:type="dxa"/>
                                </w:tblCellMar>
                              </w:tblPrEx>
                              <w:trPr>
                                <w:trHeight w:hRule="exact" w:val="514"/>
                              </w:trPr>
                              <w:tc>
                                <w:tcPr>
                                  <w:tcW w:w="0" w:type="auto"/>
                                  <w:tcBorders>
                                    <w:top w:val="single" w:sz="4" w:space="0" w:color="auto"/>
                                    <w:bottom w:val="single" w:sz="4" w:space="0" w:color="auto"/>
                                  </w:tcBorders>
                                  <w:shd w:val="clear" w:color="auto" w:fill="FFFFFF"/>
                                  <w:vAlign w:val="center"/>
                                </w:tcPr>
                                <w:p w:rsidR="00AD1AE1" w:rsidRDefault="004C3C36">
                                  <w:pPr>
                                    <w:pStyle w:val="Other10"/>
                                    <w:spacing w:after="0" w:line="240" w:lineRule="auto"/>
                                    <w:rPr>
                                      <w:sz w:val="16"/>
                                      <w:szCs w:val="16"/>
                                    </w:rPr>
                                  </w:pPr>
                                  <w:r>
                                    <w:rPr>
                                      <w:b/>
                                      <w:bCs/>
                                      <w:i/>
                                      <w:iCs/>
                                      <w:sz w:val="16"/>
                                      <w:szCs w:val="16"/>
                                    </w:rPr>
                                    <w:t>Sound Level Measurement</w:t>
                                  </w:r>
                                </w:p>
                              </w:tc>
                              <w:tc>
                                <w:tcPr>
                                  <w:tcW w:w="0" w:type="auto"/>
                                  <w:tcBorders>
                                    <w:top w:val="single" w:sz="4" w:space="0" w:color="auto"/>
                                    <w:bottom w:val="single" w:sz="4" w:space="0" w:color="auto"/>
                                  </w:tcBorders>
                                  <w:shd w:val="clear" w:color="auto" w:fill="FFFFFF"/>
                                  <w:vAlign w:val="center"/>
                                </w:tcPr>
                                <w:p w:rsidR="00AD1AE1" w:rsidRDefault="004C3C36">
                                  <w:pPr>
                                    <w:pStyle w:val="Other10"/>
                                    <w:spacing w:after="0" w:line="240" w:lineRule="auto"/>
                                    <w:ind w:firstLine="740"/>
                                    <w:rPr>
                                      <w:sz w:val="15"/>
                                      <w:szCs w:val="15"/>
                                    </w:rPr>
                                  </w:pPr>
                                  <w:r>
                                    <w:rPr>
                                      <w:sz w:val="15"/>
                                      <w:szCs w:val="15"/>
                                    </w:rPr>
                                    <w:t>Verifies the sound level is not exceeding the clean bench design or worker comfort level</w:t>
                                  </w:r>
                                </w:p>
                              </w:tc>
                            </w:tr>
                          </w:tbl>
                          <w:p w:rsidR="00AD1AE1" w:rsidRDefault="00AD1AE1">
                            <w:pPr>
                              <w:spacing w:line="1" w:lineRule="exact"/>
                            </w:pPr>
                          </w:p>
                        </w:txbxContent>
                      </wps:txbx>
                      <wps:bodyPr lIns="0" tIns="0" rIns="0" bIns="0"/>
                    </wps:wsp>
                  </a:graphicData>
                </a:graphic>
              </wp:anchor>
            </w:drawing>
          </mc:Choice>
          <mc:Fallback>
            <w:pict>
              <v:shape id="_x0000_s1093" type="#_x0000_t202" style="position:absolute;margin-left:662.80000000000007pt;margin-top:261.85000000000002pt;width:480.pt;height:204.70000000000002pt;z-index:-125829364;mso-wrap-distance-left:9.pt;mso-wrap-distance-top:29.pt;mso-wrap-distance-right:9.pt;mso-wrap-distance-bottom:39.700000000000003pt;mso-position-horizontal-relative:page" filled="f" stroked="f">
                <v:textbox inset="0,0,0,0">
                  <w:txbxContent>
                    <w:tbl>
                      <w:tblPr>
                        <w:tblOverlap w:val="never"/>
                        <w:jc w:val="left"/>
                        <w:tblLayout w:type="fixed"/>
                      </w:tblPr>
                      <w:tblGrid>
                        <w:gridCol w:w="3082"/>
                        <w:gridCol w:w="6518"/>
                      </w:tblGrid>
                      <w:tr>
                        <w:trPr>
                          <w:tblHeader/>
                          <w:trHeight w:val="514"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Air Velocity Profile</w:t>
                            </w:r>
                          </w:p>
                        </w:tc>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Verifies the hood is providing the proper air balance to protect the product from contamination</w:t>
                            </w:r>
                          </w:p>
                        </w:tc>
                      </w:tr>
                      <w:tr>
                        <w:trPr>
                          <w:trHeight w:val="514"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Integrity Testing of HEPA filters</w:t>
                            </w:r>
                          </w:p>
                        </w:tc>
                        <w:tc>
                          <w:tcPr>
                            <w:tcBorders>
                              <w:top w:val="single" w:sz="4"/>
                            </w:tcBorders>
                            <w:shd w:val="clear" w:color="auto" w:fill="FFFFFF"/>
                            <w:vAlign w:val="center"/>
                          </w:tcPr>
                          <w:p>
                            <w:pPr>
                              <w:pStyle w:val="Style2"/>
                              <w:keepNext w:val="0"/>
                              <w:keepLines w:val="0"/>
                              <w:widowControl w:val="0"/>
                              <w:shd w:val="clear" w:color="auto" w:fill="auto"/>
                              <w:bidi w:val="0"/>
                              <w:spacing w:before="0" w:after="0" w:line="254" w:lineRule="auto"/>
                              <w:ind w:left="740" w:right="0" w:firstLine="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Assures the existing HEPA filters are free of leaks and are properly sealed to prevent leakage or possible contamination to the work area</w:t>
                            </w:r>
                          </w:p>
                        </w:tc>
                      </w:tr>
                      <w:tr>
                        <w:trPr>
                          <w:trHeight w:val="509"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Non-Viable Particle Counting</w:t>
                            </w:r>
                          </w:p>
                        </w:tc>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740" w:right="0" w:firstLine="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Testing provided to verify clean bench is meeting designed air cleanliness classification level per ISO 14644 specifications</w:t>
                            </w:r>
                          </w:p>
                        </w:tc>
                      </w:tr>
                      <w:tr>
                        <w:trPr>
                          <w:trHeight w:val="509"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 xml:space="preserve">Viable </w:t>
                            </w:r>
                            <w:r>
                              <w:rPr>
                                <w:rFonts w:ascii="Times New Roman" w:eastAsia="Times New Roman" w:hAnsi="Times New Roman" w:cs="Times New Roman"/>
                                <w:b/>
                                <w:bCs/>
                                <w:i/>
                                <w:iCs/>
                                <w:color w:val="000000"/>
                                <w:spacing w:val="0"/>
                                <w:w w:val="100"/>
                                <w:position w:val="0"/>
                                <w:sz w:val="16"/>
                                <w:szCs w:val="16"/>
                                <w:lang w:val="zh-TW" w:eastAsia="zh-TW" w:bidi="zh-TW"/>
                              </w:rPr>
                              <w:t xml:space="preserve">/ </w:t>
                            </w:r>
                            <w:r>
                              <w:rPr>
                                <w:rFonts w:ascii="Times New Roman" w:eastAsia="Times New Roman" w:hAnsi="Times New Roman" w:cs="Times New Roman"/>
                                <w:b/>
                                <w:bCs/>
                                <w:i/>
                                <w:iCs/>
                                <w:color w:val="000000"/>
                                <w:spacing w:val="0"/>
                                <w:w w:val="100"/>
                                <w:position w:val="0"/>
                                <w:sz w:val="16"/>
                                <w:szCs w:val="16"/>
                                <w:lang w:val="en-US" w:eastAsia="en-US" w:bidi="en-US"/>
                              </w:rPr>
                              <w:t>Microbial Air Testing</w:t>
                            </w:r>
                          </w:p>
                        </w:tc>
                        <w:tc>
                          <w:tcPr>
                            <w:tcBorders>
                              <w:top w:val="single" w:sz="4"/>
                            </w:tcBorders>
                            <w:shd w:val="clear" w:color="auto" w:fill="FFFFFF"/>
                            <w:vAlign w:val="center"/>
                          </w:tcPr>
                          <w:p>
                            <w:pPr>
                              <w:pStyle w:val="Style2"/>
                              <w:keepNext w:val="0"/>
                              <w:keepLines w:val="0"/>
                              <w:widowControl w:val="0"/>
                              <w:shd w:val="clear" w:color="auto" w:fill="auto"/>
                              <w:bidi w:val="0"/>
                              <w:spacing w:before="0" w:after="0" w:line="254" w:lineRule="auto"/>
                              <w:ind w:left="740" w:right="0" w:firstLine="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Assures Bioburden levels for bacteria and/or fungi are within acceptable parameters per the cabinet design or client specifications</w:t>
                            </w:r>
                          </w:p>
                        </w:tc>
                      </w:tr>
                      <w:tr>
                        <w:trPr>
                          <w:trHeight w:val="514"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 xml:space="preserve">Viable </w:t>
                            </w:r>
                            <w:r>
                              <w:rPr>
                                <w:rFonts w:ascii="Times New Roman" w:eastAsia="Times New Roman" w:hAnsi="Times New Roman" w:cs="Times New Roman"/>
                                <w:b/>
                                <w:bCs/>
                                <w:i/>
                                <w:iCs/>
                                <w:color w:val="000000"/>
                                <w:spacing w:val="0"/>
                                <w:w w:val="100"/>
                                <w:position w:val="0"/>
                                <w:sz w:val="16"/>
                                <w:szCs w:val="16"/>
                                <w:lang w:val="zh-TW" w:eastAsia="zh-TW" w:bidi="zh-TW"/>
                              </w:rPr>
                              <w:t xml:space="preserve">/ </w:t>
                            </w:r>
                            <w:r>
                              <w:rPr>
                                <w:rFonts w:ascii="Times New Roman" w:eastAsia="Times New Roman" w:hAnsi="Times New Roman" w:cs="Times New Roman"/>
                                <w:b/>
                                <w:bCs/>
                                <w:i/>
                                <w:iCs/>
                                <w:color w:val="000000"/>
                                <w:spacing w:val="0"/>
                                <w:w w:val="100"/>
                                <w:position w:val="0"/>
                                <w:sz w:val="16"/>
                                <w:szCs w:val="16"/>
                                <w:lang w:val="en-US" w:eastAsia="en-US" w:bidi="en-US"/>
                              </w:rPr>
                              <w:t>Microbial Surface Testing</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54" w:lineRule="auto"/>
                              <w:ind w:left="740" w:right="0" w:firstLine="2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Assures Bioburden levels for bacteria and/or fungi are within acceptable parameters per cabinet design or client specifications</w:t>
                            </w:r>
                          </w:p>
                        </w:tc>
                      </w:tr>
                      <w:tr>
                        <w:trPr>
                          <w:trHeight w:val="509"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Airflow Visualization Profile</w:t>
                            </w:r>
                          </w:p>
                        </w:tc>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Verifies the hood is providing non-turbulent airflow to work area</w:t>
                            </w:r>
                          </w:p>
                        </w:tc>
                      </w:tr>
                      <w:tr>
                        <w:trPr>
                          <w:trHeight w:val="514" w:hRule="exact"/>
                        </w:trPr>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Lighting Measurement</w:t>
                            </w:r>
                          </w:p>
                        </w:tc>
                        <w:tc>
                          <w:tcPr>
                            <w:tcBorders>
                              <w:top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Verifies the lighting level is meeting the clean bench design level or worker comfort level</w:t>
                            </w:r>
                          </w:p>
                        </w:tc>
                      </w:tr>
                      <w:tr>
                        <w:trPr>
                          <w:trHeight w:val="514" w:hRule="exact"/>
                        </w:trPr>
                        <w:tc>
                          <w:tcPr>
                            <w:tcBorders>
                              <w:top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Sound Level Measurement</w:t>
                            </w:r>
                          </w:p>
                        </w:tc>
                        <w:tc>
                          <w:tcPr>
                            <w:tcBorders>
                              <w:top w:val="single" w:sz="4"/>
                              <w:bottom w:val="single" w:sz="4"/>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4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Verifies the sound level is not exceeding the clean bench design or worker comfort level</w:t>
                            </w:r>
                          </w:p>
                        </w:tc>
                      </w:tr>
                    </w:tbl>
                    <w:p>
                      <w:pPr>
                        <w:widowControl w:val="0"/>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8432800</wp:posOffset>
                </wp:positionH>
                <wp:positionV relativeFrom="paragraph">
                  <wp:posOffset>5989320</wp:posOffset>
                </wp:positionV>
                <wp:extent cx="2060575" cy="130810"/>
                <wp:effectExtent l="0" t="0" r="0" b="0"/>
                <wp:wrapNone/>
                <wp:docPr id="69" name="Shape 69"/>
                <wp:cNvGraphicFramePr/>
                <a:graphic xmlns:a="http://schemas.openxmlformats.org/drawingml/2006/main">
                  <a:graphicData uri="http://schemas.microsoft.com/office/word/2010/wordprocessingShape">
                    <wps:wsp>
                      <wps:cNvSpPr txBox="1"/>
                      <wps:spPr>
                        <a:xfrm>
                          <a:off x="0" y="0"/>
                          <a:ext cx="2060575" cy="130810"/>
                        </a:xfrm>
                        <a:prstGeom prst="rect">
                          <a:avLst/>
                        </a:prstGeom>
                        <a:noFill/>
                      </wps:spPr>
                      <wps:txbx>
                        <w:txbxContent>
                          <w:p w:rsidR="00AD1AE1" w:rsidRDefault="004C3C36">
                            <w:pPr>
                              <w:pStyle w:val="Tablecaption10"/>
                              <w:jc w:val="right"/>
                              <w:rPr>
                                <w:sz w:val="16"/>
                                <w:szCs w:val="16"/>
                              </w:rPr>
                            </w:pPr>
                            <w:r>
                              <w:rPr>
                                <w:rFonts w:ascii="Times New Roman" w:eastAsia="Times New Roman" w:hAnsi="Times New Roman" w:cs="Times New Roman"/>
                                <w:b/>
                                <w:bCs/>
                                <w:i/>
                                <w:iCs/>
                                <w:sz w:val="16"/>
                                <w:szCs w:val="16"/>
                              </w:rPr>
                              <w:t>Temperature, Relative Humidity Measurements</w:t>
                            </w:r>
                          </w:p>
                        </w:txbxContent>
                      </wps:txbx>
                      <wps:bodyPr lIns="0" tIns="0" rIns="0" bIns="0"/>
                    </wps:wsp>
                  </a:graphicData>
                </a:graphic>
              </wp:anchor>
            </w:drawing>
          </mc:Choice>
          <mc:Fallback>
            <w:pict>
              <v:shape id="_x0000_s1095" type="#_x0000_t202" style="position:absolute;margin-left:664.pt;margin-top:471.60000000000002pt;width:162.25pt;height:10.300000000000001pt;z-index:251657731;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right"/>
                        <w:rPr>
                          <w:sz w:val="16"/>
                          <w:szCs w:val="16"/>
                        </w:rPr>
                      </w:pPr>
                      <w:r>
                        <w:rPr>
                          <w:rFonts w:ascii="Times New Roman" w:eastAsia="Times New Roman" w:hAnsi="Times New Roman" w:cs="Times New Roman"/>
                          <w:b/>
                          <w:bCs/>
                          <w:i/>
                          <w:iCs/>
                          <w:color w:val="000000"/>
                          <w:spacing w:val="0"/>
                          <w:w w:val="100"/>
                          <w:position w:val="0"/>
                          <w:sz w:val="16"/>
                          <w:szCs w:val="16"/>
                          <w:lang w:val="en-US" w:eastAsia="en-US" w:bidi="en-US"/>
                        </w:rPr>
                        <w:t>Temperature, Relative Humidity Measurements</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10847070</wp:posOffset>
                </wp:positionH>
                <wp:positionV relativeFrom="paragraph">
                  <wp:posOffset>6050280</wp:posOffset>
                </wp:positionV>
                <wp:extent cx="2630170" cy="125095"/>
                <wp:effectExtent l="0" t="0" r="0" b="0"/>
                <wp:wrapNone/>
                <wp:docPr id="71" name="Shape 71"/>
                <wp:cNvGraphicFramePr/>
                <a:graphic xmlns:a="http://schemas.openxmlformats.org/drawingml/2006/main">
                  <a:graphicData uri="http://schemas.microsoft.com/office/word/2010/wordprocessingShape">
                    <wps:wsp>
                      <wps:cNvSpPr txBox="1"/>
                      <wps:spPr>
                        <a:xfrm>
                          <a:off x="0" y="0"/>
                          <a:ext cx="2630170" cy="125095"/>
                        </a:xfrm>
                        <a:prstGeom prst="rect">
                          <a:avLst/>
                        </a:prstGeom>
                        <a:noFill/>
                      </wps:spPr>
                      <wps:txbx>
                        <w:txbxContent>
                          <w:p w:rsidR="00AD1AE1" w:rsidRDefault="004C3C36">
                            <w:pPr>
                              <w:pStyle w:val="Tablecaption10"/>
                              <w:rPr>
                                <w:sz w:val="15"/>
                                <w:szCs w:val="15"/>
                              </w:rPr>
                            </w:pPr>
                            <w:r>
                              <w:rPr>
                                <w:rFonts w:ascii="Times New Roman" w:eastAsia="Times New Roman" w:hAnsi="Times New Roman" w:cs="Times New Roman"/>
                                <w:sz w:val="15"/>
                                <w:szCs w:val="15"/>
                              </w:rPr>
                              <w:t xml:space="preserve">Verifies the clean bench is </w:t>
                            </w:r>
                            <w:r>
                              <w:rPr>
                                <w:rFonts w:ascii="Times New Roman" w:eastAsia="Times New Roman" w:hAnsi="Times New Roman" w:cs="Times New Roman"/>
                                <w:sz w:val="15"/>
                                <w:szCs w:val="15"/>
                              </w:rPr>
                              <w:t>operating within its design specifications</w:t>
                            </w:r>
                          </w:p>
                        </w:txbxContent>
                      </wps:txbx>
                      <wps:bodyPr lIns="0" tIns="0" rIns="0" bIns="0"/>
                    </wps:wsp>
                  </a:graphicData>
                </a:graphic>
              </wp:anchor>
            </w:drawing>
          </mc:Choice>
          <mc:Fallback>
            <w:pict>
              <v:shape id="_x0000_s1097" type="#_x0000_t202" style="position:absolute;margin-left:854.10000000000002pt;margin-top:476.40000000000003pt;width:207.09999999999999pt;height:9.8499999999999996pt;z-index:251657733;mso-wrap-distance-left:0;mso-wrap-distance-right:0;mso-position-horizontal-relative:page" filled="f" stroked="f">
                <v:textbox inset="0,0,0,0">
                  <w:txbxContent>
                    <w:p>
                      <w:pPr>
                        <w:pStyle w:val="Style58"/>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color w:val="000000"/>
                          <w:spacing w:val="0"/>
                          <w:w w:val="100"/>
                          <w:position w:val="0"/>
                          <w:sz w:val="15"/>
                          <w:szCs w:val="15"/>
                          <w:lang w:val="en-US" w:eastAsia="en-US" w:bidi="en-US"/>
                        </w:rPr>
                        <w:t>Verifies the clean bench is operating within its design specifications</w:t>
                      </w:r>
                    </w:p>
                  </w:txbxContent>
                </v:textbox>
                <w10:wrap anchorx="page"/>
              </v:shape>
            </w:pict>
          </mc:Fallback>
        </mc:AlternateContent>
      </w:r>
    </w:p>
    <w:p w:rsidR="00AD1AE1" w:rsidRDefault="004C3C36">
      <w:pPr>
        <w:pStyle w:val="Bodytext10"/>
        <w:spacing w:line="334" w:lineRule="auto"/>
      </w:pPr>
      <w:r>
        <w:t>Help for certifiers, the maintenance assembly opens to a fixed position, providing front service access. Consequently, the cabinet can remain in situ without making any positional changes in your laboratory or ha</w:t>
      </w:r>
      <w:r>
        <w:t>ving to disconnect any ducting.</w:t>
      </w:r>
    </w:p>
    <w:p w:rsidR="00AD1AE1" w:rsidRDefault="004C3C36">
      <w:pPr>
        <w:pStyle w:val="Bodytext10"/>
        <w:spacing w:line="334" w:lineRule="auto"/>
      </w:pPr>
      <w:r>
        <w:t>All service is performed from the front of the cabinet, including:</w:t>
      </w:r>
    </w:p>
    <w:p w:rsidR="00AD1AE1" w:rsidRDefault="004C3C36">
      <w:pPr>
        <w:pStyle w:val="Bodytext10"/>
        <w:spacing w:line="334" w:lineRule="auto"/>
      </w:pPr>
      <w:r>
        <w:t>Change of HEPA filters:</w:t>
      </w:r>
    </w:p>
    <w:p w:rsidR="00AD1AE1" w:rsidRDefault="004C3C36">
      <w:pPr>
        <w:pStyle w:val="Bodytext10"/>
        <w:spacing w:line="334" w:lineRule="auto"/>
      </w:pPr>
      <w:r>
        <w:t>Fluorescent lamps</w:t>
      </w:r>
    </w:p>
    <w:p w:rsidR="00AD1AE1" w:rsidRDefault="004C3C36">
      <w:pPr>
        <w:pStyle w:val="Bodytext10"/>
        <w:spacing w:line="334" w:lineRule="auto"/>
      </w:pPr>
      <w:r>
        <w:t>UV lamps</w:t>
      </w:r>
    </w:p>
    <w:p w:rsidR="00AD1AE1" w:rsidRDefault="004C3C36">
      <w:pPr>
        <w:pStyle w:val="Bodytext10"/>
        <w:spacing w:line="334" w:lineRule="auto"/>
      </w:pPr>
      <w:r>
        <w:t>Adjustment or change of circuit boards and sensors</w:t>
      </w:r>
    </w:p>
    <w:p w:rsidR="00AD1AE1" w:rsidRDefault="004C3C36">
      <w:pPr>
        <w:pStyle w:val="Bodytext10"/>
        <w:spacing w:after="410" w:line="334" w:lineRule="auto"/>
      </w:pPr>
      <w:r>
        <w:t>All adjustments to alarms, fan speeds, are made via the</w:t>
      </w:r>
      <w:r>
        <w:t xml:space="preserve"> microprocessor control panel Service code protected</w:t>
      </w:r>
    </w:p>
    <w:p w:rsidR="00AD1AE1" w:rsidRDefault="004C3C36">
      <w:pPr>
        <w:pStyle w:val="Bodytext10"/>
        <w:spacing w:after="42" w:line="240" w:lineRule="auto"/>
        <w:rPr>
          <w:sz w:val="22"/>
          <w:szCs w:val="22"/>
        </w:rPr>
      </w:pPr>
      <w:r>
        <w:rPr>
          <w:b/>
          <w:bCs/>
          <w:i/>
          <w:iCs/>
          <w:sz w:val="22"/>
          <w:szCs w:val="22"/>
          <w:shd w:val="clear" w:color="auto" w:fill="FFFFFF"/>
        </w:rPr>
        <w:t>Validation</w:t>
      </w:r>
    </w:p>
    <w:p w:rsidR="00AD1AE1" w:rsidRDefault="004C3C36">
      <w:pPr>
        <w:pStyle w:val="Bodytext10"/>
        <w:spacing w:line="334" w:lineRule="auto"/>
      </w:pPr>
      <w:r>
        <w:t xml:space="preserve">Heal Force offers a wide range of </w:t>
      </w:r>
      <w:proofErr w:type="gramStart"/>
      <w:r>
        <w:t>high quality</w:t>
      </w:r>
      <w:proofErr w:type="gramEnd"/>
      <w:r>
        <w:t xml:space="preserve"> services for all our equipment. These services include on</w:t>
      </w:r>
      <w:r>
        <w:softHyphen/>
        <w:t>site validation, customer support packages, factory acceptance testing.</w:t>
      </w:r>
    </w:p>
    <w:p w:rsidR="00AD1AE1" w:rsidRDefault="004C3C36">
      <w:pPr>
        <w:pStyle w:val="Bodytext10"/>
        <w:spacing w:line="334" w:lineRule="auto"/>
      </w:pPr>
      <w:r>
        <w:t>Choose Heal For</w:t>
      </w:r>
      <w:r>
        <w:t>ce as an equipment supplier and validation consultant can greatly reduce the time and cost involved with getting new equipment compliant and ready for use.</w:t>
      </w:r>
    </w:p>
    <w:p w:rsidR="00AD1AE1" w:rsidRDefault="004C3C36">
      <w:pPr>
        <w:pStyle w:val="Bodytext10"/>
        <w:spacing w:line="334" w:lineRule="auto"/>
      </w:pPr>
      <w:r>
        <w:t>Services Heal Force Offers:</w:t>
      </w:r>
    </w:p>
    <w:p w:rsidR="00AD1AE1" w:rsidRDefault="004C3C36">
      <w:pPr>
        <w:pStyle w:val="Bodytext10"/>
        <w:spacing w:line="334" w:lineRule="auto"/>
      </w:pPr>
      <w:r>
        <w:rPr>
          <w:color w:val="6C9C31"/>
        </w:rPr>
        <w:t>On-site consultation</w:t>
      </w:r>
    </w:p>
    <w:p w:rsidR="00AD1AE1" w:rsidRDefault="004C3C36">
      <w:pPr>
        <w:pStyle w:val="Bodytext10"/>
        <w:spacing w:line="334" w:lineRule="auto"/>
      </w:pPr>
      <w:r>
        <w:t>Unit specific authorized protocol documents</w:t>
      </w:r>
    </w:p>
    <w:p w:rsidR="00AD1AE1" w:rsidRDefault="004C3C36">
      <w:pPr>
        <w:pStyle w:val="Bodytext10"/>
        <w:spacing w:line="334" w:lineRule="auto"/>
      </w:pPr>
      <w:r>
        <w:t>Customizable testing procedures to meet customer specific requirements</w:t>
      </w:r>
    </w:p>
    <w:p w:rsidR="00AD1AE1" w:rsidRDefault="004C3C36">
      <w:pPr>
        <w:pStyle w:val="Bodytext10"/>
        <w:spacing w:line="334" w:lineRule="auto"/>
      </w:pPr>
      <w:r>
        <w:t>Unbiased testing of competitive equipment</w:t>
      </w:r>
    </w:p>
    <w:p w:rsidR="00AD1AE1" w:rsidRDefault="004C3C36">
      <w:pPr>
        <w:pStyle w:val="Bodytext10"/>
        <w:spacing w:line="334" w:lineRule="auto"/>
      </w:pPr>
      <w:r>
        <w:rPr>
          <w:color w:val="6C9C31"/>
        </w:rPr>
        <w:t>Pre-delivery Services:</w:t>
      </w:r>
    </w:p>
    <w:p w:rsidR="00AD1AE1" w:rsidRDefault="004C3C36">
      <w:pPr>
        <w:pStyle w:val="Bodytext10"/>
        <w:spacing w:line="334" w:lineRule="auto"/>
      </w:pPr>
      <w:r>
        <w:t>Validation support</w:t>
      </w:r>
    </w:p>
    <w:p w:rsidR="00AD1AE1" w:rsidRDefault="004C3C36">
      <w:pPr>
        <w:pStyle w:val="Bodytext10"/>
        <w:spacing w:line="334" w:lineRule="auto"/>
      </w:pPr>
      <w:r>
        <w:t>Consultation</w:t>
      </w:r>
    </w:p>
    <w:p w:rsidR="00AD1AE1" w:rsidRDefault="004C3C36">
      <w:pPr>
        <w:pStyle w:val="Bodytext10"/>
        <w:spacing w:line="334" w:lineRule="auto"/>
      </w:pPr>
      <w:r>
        <w:t>Factory acceptance testing</w:t>
      </w:r>
    </w:p>
    <w:p w:rsidR="00AD1AE1" w:rsidRDefault="004C3C36">
      <w:pPr>
        <w:pStyle w:val="Bodytext10"/>
        <w:spacing w:line="334" w:lineRule="auto"/>
      </w:pPr>
      <w:r>
        <w:rPr>
          <w:color w:val="6C9C31"/>
        </w:rPr>
        <w:t>On-site Services:</w:t>
      </w:r>
    </w:p>
    <w:p w:rsidR="00AD1AE1" w:rsidRDefault="004C3C36">
      <w:pPr>
        <w:pStyle w:val="Bodytext10"/>
        <w:spacing w:line="334" w:lineRule="auto"/>
      </w:pPr>
      <w:r>
        <w:t>Installation qualification Operational qual</w:t>
      </w:r>
      <w:r>
        <w:t>ification</w:t>
      </w:r>
    </w:p>
    <w:p w:rsidR="00AD1AE1" w:rsidRDefault="004C3C36">
      <w:pPr>
        <w:pStyle w:val="Bodytext10"/>
        <w:spacing w:after="40" w:line="334" w:lineRule="auto"/>
        <w:sectPr w:rsidR="00AD1AE1">
          <w:type w:val="continuous"/>
          <w:pgSz w:w="24299" w:h="16354" w:orient="landscape"/>
          <w:pgMar w:top="1142" w:right="1443" w:bottom="880" w:left="1669" w:header="0" w:footer="3" w:gutter="0"/>
          <w:cols w:num="2" w:space="1987"/>
          <w:noEndnote/>
          <w:docGrid w:linePitch="360"/>
        </w:sectPr>
      </w:pPr>
      <w:r>
        <w:t>Calibration</w:t>
      </w:r>
    </w:p>
    <w:p w:rsidR="00AD1AE1" w:rsidRDefault="00AD1AE1">
      <w:pPr>
        <w:rPr>
          <w:sz w:val="2"/>
          <w:szCs w:val="2"/>
        </w:rPr>
        <w:sectPr w:rsidR="00AD1AE1">
          <w:type w:val="continuous"/>
          <w:pgSz w:w="24299" w:h="16354" w:orient="landscape"/>
          <w:pgMar w:top="1142" w:right="1443" w:bottom="880" w:left="1669" w:header="0" w:footer="3" w:gutter="0"/>
          <w:cols w:num="2" w:space="1987"/>
          <w:noEndnote/>
          <w:docGrid w:linePitch="360"/>
        </w:sectPr>
      </w:pPr>
    </w:p>
    <w:p w:rsidR="00AD1AE1" w:rsidRDefault="004C3C36">
      <w:pPr>
        <w:pStyle w:val="Bodytext10"/>
        <w:framePr w:w="8650" w:h="288" w:wrap="none" w:hAnchor="page" w:x="1458" w:y="1"/>
        <w:spacing w:line="240" w:lineRule="auto"/>
        <w:rPr>
          <w:sz w:val="22"/>
          <w:szCs w:val="22"/>
        </w:rPr>
      </w:pPr>
      <w:r>
        <w:rPr>
          <w:b/>
          <w:bCs/>
          <w:sz w:val="22"/>
          <w:szCs w:val="22"/>
        </w:rPr>
        <w:t xml:space="preserve">AlphaClean Vertical Laminar Flow Clean Bench Engineering Drawing </w:t>
      </w:r>
      <w:r>
        <w:rPr>
          <w:b/>
          <w:bCs/>
          <w:sz w:val="22"/>
          <w:szCs w:val="22"/>
          <w:lang w:val="zh-TW" w:eastAsia="zh-TW" w:bidi="zh-TW"/>
        </w:rPr>
        <w:t xml:space="preserve">- </w:t>
      </w:r>
      <w:r>
        <w:rPr>
          <w:b/>
          <w:bCs/>
          <w:sz w:val="22"/>
          <w:szCs w:val="22"/>
        </w:rPr>
        <w:t>Front, Side</w:t>
      </w:r>
    </w:p>
    <w:p w:rsidR="00AD1AE1" w:rsidRDefault="004C3C36">
      <w:pPr>
        <w:pStyle w:val="Bodytext10"/>
        <w:framePr w:w="7474" w:h="283" w:wrap="none" w:hAnchor="page" w:x="12993" w:y="1"/>
        <w:spacing w:line="240" w:lineRule="auto"/>
        <w:rPr>
          <w:sz w:val="22"/>
          <w:szCs w:val="22"/>
        </w:rPr>
      </w:pPr>
      <w:r>
        <w:rPr>
          <w:b/>
          <w:bCs/>
          <w:sz w:val="22"/>
          <w:szCs w:val="22"/>
        </w:rPr>
        <w:t>General Specifications, AlphaClean Vertical Laminar Flow Clean Bench</w:t>
      </w:r>
    </w:p>
    <w:p w:rsidR="00AD1AE1" w:rsidRDefault="004C3C36">
      <w:pPr>
        <w:pStyle w:val="Bodytext40"/>
        <w:framePr w:w="1512" w:h="1104" w:wrap="none" w:hAnchor="page" w:x="1713" w:y="6615"/>
        <w:numPr>
          <w:ilvl w:val="0"/>
          <w:numId w:val="7"/>
        </w:numPr>
        <w:tabs>
          <w:tab w:val="left" w:pos="101"/>
        </w:tabs>
      </w:pPr>
      <w:bookmarkStart w:id="59" w:name="bookmark58"/>
      <w:bookmarkEnd w:id="59"/>
      <w:r>
        <w:t>Pre-filter</w:t>
      </w:r>
    </w:p>
    <w:p w:rsidR="00AD1AE1" w:rsidRDefault="004C3C36">
      <w:pPr>
        <w:pStyle w:val="Bodytext40"/>
        <w:framePr w:w="1512" w:h="1104" w:wrap="none" w:hAnchor="page" w:x="1713" w:y="6615"/>
        <w:numPr>
          <w:ilvl w:val="0"/>
          <w:numId w:val="7"/>
        </w:numPr>
        <w:tabs>
          <w:tab w:val="left" w:pos="106"/>
        </w:tabs>
      </w:pPr>
      <w:bookmarkStart w:id="60" w:name="bookmark59"/>
      <w:bookmarkEnd w:id="60"/>
      <w:r>
        <w:t>Blower</w:t>
      </w:r>
    </w:p>
    <w:p w:rsidR="00AD1AE1" w:rsidRDefault="004C3C36">
      <w:pPr>
        <w:pStyle w:val="Bodytext40"/>
        <w:framePr w:w="1512" w:h="1104" w:wrap="none" w:hAnchor="page" w:x="1713" w:y="6615"/>
      </w:pPr>
      <w:bookmarkStart w:id="61" w:name="bookmark60"/>
      <w:r>
        <w:t>3</w:t>
      </w:r>
      <w:bookmarkEnd w:id="61"/>
      <w:r>
        <w:t xml:space="preserve">.Supply </w:t>
      </w:r>
      <w:r>
        <w:t>HEPA filter</w:t>
      </w:r>
    </w:p>
    <w:p w:rsidR="00AD1AE1" w:rsidRDefault="004C3C36">
      <w:pPr>
        <w:pStyle w:val="Bodytext40"/>
        <w:framePr w:w="1512" w:h="1104" w:wrap="none" w:hAnchor="page" w:x="1713" w:y="6615"/>
        <w:numPr>
          <w:ilvl w:val="0"/>
          <w:numId w:val="8"/>
        </w:numPr>
        <w:tabs>
          <w:tab w:val="left" w:pos="115"/>
        </w:tabs>
      </w:pPr>
      <w:bookmarkStart w:id="62" w:name="bookmark61"/>
      <w:bookmarkEnd w:id="62"/>
      <w:r>
        <w:t>Downflow sensor</w:t>
      </w:r>
    </w:p>
    <w:p w:rsidR="00AD1AE1" w:rsidRDefault="004C3C36">
      <w:pPr>
        <w:pStyle w:val="Bodytext40"/>
        <w:framePr w:w="1512" w:h="1104" w:wrap="none" w:hAnchor="page" w:x="1713" w:y="6615"/>
        <w:numPr>
          <w:ilvl w:val="0"/>
          <w:numId w:val="8"/>
        </w:numPr>
        <w:tabs>
          <w:tab w:val="left" w:pos="106"/>
        </w:tabs>
      </w:pPr>
      <w:bookmarkStart w:id="63" w:name="bookmark62"/>
      <w:bookmarkEnd w:id="63"/>
      <w:r>
        <w:t>Counterbalanced block</w:t>
      </w:r>
    </w:p>
    <w:p w:rsidR="00AD1AE1" w:rsidRDefault="004C3C36">
      <w:pPr>
        <w:pStyle w:val="Bodytext40"/>
        <w:framePr w:w="2021" w:h="1123" w:wrap="none" w:hAnchor="page" w:x="3916" w:y="6615"/>
        <w:numPr>
          <w:ilvl w:val="0"/>
          <w:numId w:val="9"/>
        </w:numPr>
        <w:tabs>
          <w:tab w:val="left" w:pos="106"/>
        </w:tabs>
      </w:pPr>
      <w:bookmarkStart w:id="64" w:name="bookmark63"/>
      <w:bookmarkEnd w:id="64"/>
      <w:r>
        <w:t>Water-proof electrical outlet</w:t>
      </w:r>
    </w:p>
    <w:p w:rsidR="00AD1AE1" w:rsidRDefault="004C3C36">
      <w:pPr>
        <w:pStyle w:val="Bodytext40"/>
        <w:framePr w:w="2021" w:h="1123" w:wrap="none" w:hAnchor="page" w:x="3916" w:y="6615"/>
        <w:numPr>
          <w:ilvl w:val="0"/>
          <w:numId w:val="9"/>
        </w:numPr>
        <w:tabs>
          <w:tab w:val="left" w:pos="106"/>
        </w:tabs>
      </w:pPr>
      <w:bookmarkStart w:id="65" w:name="bookmark64"/>
      <w:bookmarkEnd w:id="65"/>
      <w:r>
        <w:t>Main power switch</w:t>
      </w:r>
    </w:p>
    <w:p w:rsidR="00AD1AE1" w:rsidRDefault="004C3C36">
      <w:pPr>
        <w:pStyle w:val="Bodytext40"/>
        <w:framePr w:w="2021" w:h="1123" w:wrap="none" w:hAnchor="page" w:x="3916" w:y="6615"/>
        <w:numPr>
          <w:ilvl w:val="0"/>
          <w:numId w:val="9"/>
        </w:numPr>
        <w:tabs>
          <w:tab w:val="left" w:pos="101"/>
        </w:tabs>
      </w:pPr>
      <w:bookmarkStart w:id="66" w:name="bookmark65"/>
      <w:bookmarkEnd w:id="66"/>
      <w:r>
        <w:t>Adjustable Lever</w:t>
      </w:r>
    </w:p>
    <w:p w:rsidR="00AD1AE1" w:rsidRDefault="004C3C36">
      <w:pPr>
        <w:pStyle w:val="Bodytext40"/>
        <w:framePr w:w="2021" w:h="1123" w:wrap="none" w:hAnchor="page" w:x="3916" w:y="6615"/>
        <w:numPr>
          <w:ilvl w:val="0"/>
          <w:numId w:val="9"/>
        </w:numPr>
        <w:tabs>
          <w:tab w:val="left" w:pos="115"/>
        </w:tabs>
      </w:pPr>
      <w:bookmarkStart w:id="67" w:name="bookmark66"/>
      <w:bookmarkEnd w:id="67"/>
      <w:r>
        <w:t>Universal Wheel</w:t>
      </w:r>
    </w:p>
    <w:p w:rsidR="00AD1AE1" w:rsidRDefault="004C3C36">
      <w:pPr>
        <w:pStyle w:val="Bodytext40"/>
        <w:framePr w:w="2021" w:h="1123" w:wrap="none" w:hAnchor="page" w:x="3916" w:y="6615"/>
        <w:numPr>
          <w:ilvl w:val="0"/>
          <w:numId w:val="9"/>
        </w:numPr>
        <w:tabs>
          <w:tab w:val="left" w:pos="178"/>
        </w:tabs>
      </w:pPr>
      <w:bookmarkStart w:id="68" w:name="bookmark67"/>
      <w:bookmarkEnd w:id="68"/>
      <w:r>
        <w:t>Microprocessor control system</w:t>
      </w:r>
    </w:p>
    <w:p w:rsidR="00AD1AE1" w:rsidRDefault="004C3C36">
      <w:pPr>
        <w:pStyle w:val="Bodytext40"/>
        <w:framePr w:w="2395" w:h="1123" w:wrap="none" w:hAnchor="page" w:x="6551" w:y="6639"/>
      </w:pPr>
      <w:r>
        <w:t>11 Fluorescent light</w:t>
      </w:r>
    </w:p>
    <w:p w:rsidR="00AD1AE1" w:rsidRDefault="004C3C36">
      <w:pPr>
        <w:pStyle w:val="Bodytext40"/>
        <w:framePr w:w="2395" w:h="1123" w:wrap="none" w:hAnchor="page" w:x="6551" w:y="6639"/>
        <w:numPr>
          <w:ilvl w:val="0"/>
          <w:numId w:val="10"/>
        </w:numPr>
        <w:tabs>
          <w:tab w:val="left" w:pos="178"/>
        </w:tabs>
      </w:pPr>
      <w:bookmarkStart w:id="69" w:name="bookmark68"/>
      <w:bookmarkEnd w:id="69"/>
      <w:r>
        <w:t>UV light</w:t>
      </w:r>
    </w:p>
    <w:p w:rsidR="00AD1AE1" w:rsidRDefault="004C3C36">
      <w:pPr>
        <w:pStyle w:val="Bodytext40"/>
        <w:framePr w:w="2395" w:h="1123" w:wrap="none" w:hAnchor="page" w:x="6551" w:y="6639"/>
        <w:numPr>
          <w:ilvl w:val="0"/>
          <w:numId w:val="10"/>
        </w:numPr>
        <w:tabs>
          <w:tab w:val="left" w:pos="168"/>
        </w:tabs>
      </w:pPr>
      <w:bookmarkStart w:id="70" w:name="bookmark69"/>
      <w:bookmarkEnd w:id="70"/>
      <w:r>
        <w:t>Toughened glass sliding door</w:t>
      </w:r>
    </w:p>
    <w:p w:rsidR="00AD1AE1" w:rsidRDefault="004C3C36">
      <w:pPr>
        <w:pStyle w:val="Bodytext40"/>
        <w:framePr w:w="2395" w:h="1123" w:wrap="none" w:hAnchor="page" w:x="6551" w:y="6639"/>
      </w:pPr>
      <w:r>
        <w:t>14.Sash lock</w:t>
      </w:r>
    </w:p>
    <w:p w:rsidR="00AD1AE1" w:rsidRDefault="004C3C36">
      <w:pPr>
        <w:pStyle w:val="Bodytext40"/>
        <w:framePr w:w="2395" w:h="1123" w:wrap="none" w:hAnchor="page" w:x="6551" w:y="6639"/>
      </w:pPr>
      <w:r>
        <w:t xml:space="preserve">15.Stainless steel </w:t>
      </w:r>
      <w:r>
        <w:t>single-piece work tray</w:t>
      </w:r>
    </w:p>
    <w:tbl>
      <w:tblPr>
        <w:tblOverlap w:val="never"/>
        <w:tblW w:w="0" w:type="auto"/>
        <w:tblLayout w:type="fixed"/>
        <w:tblCellMar>
          <w:left w:w="10" w:type="dxa"/>
          <w:right w:w="10" w:type="dxa"/>
        </w:tblCellMar>
        <w:tblLook w:val="0000" w:firstRow="0" w:lastRow="0" w:firstColumn="0" w:lastColumn="0" w:noHBand="0" w:noVBand="0"/>
      </w:tblPr>
      <w:tblGrid>
        <w:gridCol w:w="5578"/>
        <w:gridCol w:w="4680"/>
      </w:tblGrid>
      <w:tr w:rsidR="00AD1AE1">
        <w:tblPrEx>
          <w:tblCellMar>
            <w:top w:w="0" w:type="dxa"/>
            <w:bottom w:w="0" w:type="dxa"/>
          </w:tblCellMar>
        </w:tblPrEx>
        <w:trPr>
          <w:trHeight w:hRule="exact" w:val="245"/>
        </w:trPr>
        <w:tc>
          <w:tcPr>
            <w:tcW w:w="0" w:type="auto"/>
            <w:shd w:val="clear" w:color="auto" w:fill="FFFFFF"/>
          </w:tcPr>
          <w:p w:rsidR="00AD1AE1" w:rsidRDefault="004C3C36">
            <w:pPr>
              <w:pStyle w:val="Other10"/>
              <w:framePr w:w="10258" w:h="6538" w:wrap="none" w:hAnchor="page" w:x="12974" w:y="500"/>
              <w:tabs>
                <w:tab w:val="left" w:pos="821"/>
              </w:tabs>
              <w:spacing w:after="0" w:line="240" w:lineRule="auto"/>
              <w:rPr>
                <w:sz w:val="16"/>
                <w:szCs w:val="16"/>
              </w:rPr>
            </w:pPr>
            <w:r>
              <w:rPr>
                <w:b/>
                <w:bCs/>
                <w:sz w:val="26"/>
                <w:szCs w:val="26"/>
                <w:shd w:val="clear" w:color="auto" w:fill="FFFFFF"/>
              </w:rPr>
              <w:t>I</w:t>
            </w:r>
            <w:r>
              <w:rPr>
                <w:b/>
                <w:bCs/>
                <w:sz w:val="26"/>
                <w:szCs w:val="26"/>
                <w:shd w:val="clear" w:color="auto" w:fill="FFFFFF"/>
              </w:rPr>
              <w:tab/>
            </w:r>
            <w:r>
              <w:rPr>
                <w:b/>
                <w:bCs/>
                <w:i/>
                <w:iCs/>
                <w:sz w:val="16"/>
                <w:szCs w:val="16"/>
                <w:shd w:val="clear" w:color="auto" w:fill="FFFFFF"/>
              </w:rPr>
              <w:t>Model</w:t>
            </w:r>
          </w:p>
        </w:tc>
        <w:tc>
          <w:tcPr>
            <w:tcW w:w="0" w:type="auto"/>
            <w:shd w:val="clear" w:color="auto" w:fill="FFFFFF"/>
          </w:tcPr>
          <w:p w:rsidR="00AD1AE1" w:rsidRDefault="004C3C36">
            <w:pPr>
              <w:pStyle w:val="Other10"/>
              <w:framePr w:w="10258" w:h="6538" w:wrap="none" w:hAnchor="page" w:x="12974" w:y="500"/>
              <w:tabs>
                <w:tab w:val="left" w:pos="2131"/>
              </w:tabs>
              <w:spacing w:after="0" w:line="240" w:lineRule="auto"/>
              <w:jc w:val="right"/>
              <w:rPr>
                <w:sz w:val="26"/>
                <w:szCs w:val="26"/>
              </w:rPr>
            </w:pPr>
            <w:r>
              <w:rPr>
                <w:b/>
                <w:bCs/>
                <w:i/>
                <w:iCs/>
                <w:sz w:val="16"/>
                <w:szCs w:val="16"/>
                <w:shd w:val="clear" w:color="auto" w:fill="FFFFFF"/>
              </w:rPr>
              <w:t>AlphaClean 1300</w:t>
            </w:r>
            <w:r>
              <w:rPr>
                <w:b/>
                <w:bCs/>
                <w:sz w:val="26"/>
                <w:szCs w:val="26"/>
                <w:shd w:val="clear" w:color="auto" w:fill="FFFFFF"/>
              </w:rPr>
              <w:tab/>
              <w:t>I</w:t>
            </w:r>
          </w:p>
        </w:tc>
      </w:tr>
      <w:tr w:rsidR="00AD1AE1">
        <w:tblPrEx>
          <w:tblCellMar>
            <w:top w:w="0" w:type="dxa"/>
            <w:bottom w:w="0" w:type="dxa"/>
          </w:tblCellMar>
        </w:tblPrEx>
        <w:trPr>
          <w:trHeight w:hRule="exact" w:val="283"/>
        </w:trPr>
        <w:tc>
          <w:tcPr>
            <w:tcW w:w="0" w:type="auto"/>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Nominal Size</w:t>
            </w:r>
          </w:p>
        </w:tc>
        <w:tc>
          <w:tcPr>
            <w:tcW w:w="0" w:type="auto"/>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1.3 meters</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External Dimensions with Base Stand (WxDxH)</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1500x760x1630mm</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Internal Work Area, Dimensions (WW^H)</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1380x650x510mm</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Internal Workspace (Area)</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0.90M</w:t>
            </w:r>
            <w:r>
              <w:rPr>
                <w:sz w:val="16"/>
                <w:szCs w:val="16"/>
                <w:vertAlign w:val="superscript"/>
              </w:rPr>
              <w:t>2</w:t>
            </w:r>
            <w:r>
              <w:rPr>
                <w:sz w:val="16"/>
                <w:szCs w:val="16"/>
              </w:rPr>
              <w:t xml:space="preserve">(9.69 </w:t>
            </w:r>
            <w:proofErr w:type="gramStart"/>
            <w:r>
              <w:rPr>
                <w:sz w:val="16"/>
                <w:szCs w:val="16"/>
              </w:rPr>
              <w:t>sq.ft</w:t>
            </w:r>
            <w:proofErr w:type="gramEnd"/>
            <w:r>
              <w:rPr>
                <w:sz w:val="16"/>
                <w:szCs w:val="16"/>
              </w:rPr>
              <w:t>)</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 xml:space="preserve">HEPA filter size </w:t>
            </w:r>
            <w:r>
              <w:rPr>
                <w:b/>
                <w:bCs/>
                <w:i/>
                <w:iCs/>
                <w:sz w:val="16"/>
                <w:szCs w:val="16"/>
              </w:rPr>
              <w:t>(WW^H)</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1320x580x50mm</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Prefilter size (WW^H)</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400*380*3mm (2PCs)</w:t>
            </w:r>
          </w:p>
        </w:tc>
      </w:tr>
      <w:tr w:rsidR="00AD1AE1">
        <w:tblPrEx>
          <w:tblCellMar>
            <w:top w:w="0" w:type="dxa"/>
            <w:bottom w:w="0" w:type="dxa"/>
          </w:tblCellMar>
        </w:tblPrEx>
        <w:trPr>
          <w:trHeight w:hRule="exact" w:val="274"/>
        </w:trPr>
        <w:tc>
          <w:tcPr>
            <w:tcW w:w="0" w:type="auto"/>
            <w:gridSpan w:val="2"/>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Airflow</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80"/>
              <w:rPr>
                <w:sz w:val="16"/>
                <w:szCs w:val="16"/>
              </w:rPr>
            </w:pPr>
            <w:r>
              <w:rPr>
                <w:sz w:val="16"/>
                <w:szCs w:val="16"/>
              </w:rPr>
              <w:t>Vertical Velocity *</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&gt;0.3m/s(Adjustable)</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80"/>
              <w:rPr>
                <w:sz w:val="16"/>
                <w:szCs w:val="16"/>
              </w:rPr>
            </w:pPr>
            <w:r>
              <w:rPr>
                <w:sz w:val="16"/>
                <w:szCs w:val="16"/>
              </w:rPr>
              <w:t>Vertical Volume</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m</w:t>
            </w:r>
            <w:r>
              <w:rPr>
                <w:sz w:val="16"/>
                <w:szCs w:val="16"/>
                <w:vertAlign w:val="superscript"/>
              </w:rPr>
              <w:t>3</w:t>
            </w:r>
            <w:r>
              <w:rPr>
                <w:sz w:val="16"/>
                <w:szCs w:val="16"/>
              </w:rPr>
              <w:t>/h (cfm)</w:t>
            </w:r>
          </w:p>
        </w:tc>
      </w:tr>
      <w:tr w:rsidR="00AD1AE1">
        <w:tblPrEx>
          <w:tblCellMar>
            <w:top w:w="0" w:type="dxa"/>
            <w:bottom w:w="0" w:type="dxa"/>
          </w:tblCellMar>
        </w:tblPrEx>
        <w:trPr>
          <w:trHeight w:hRule="exact" w:val="274"/>
        </w:trPr>
        <w:tc>
          <w:tcPr>
            <w:tcW w:w="0" w:type="auto"/>
            <w:gridSpan w:val="2"/>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Supply Filter</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80"/>
              <w:rPr>
                <w:sz w:val="16"/>
                <w:szCs w:val="16"/>
              </w:rPr>
            </w:pPr>
            <w:r>
              <w:rPr>
                <w:sz w:val="16"/>
                <w:szCs w:val="16"/>
              </w:rPr>
              <w:t>Type</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HEPA</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80"/>
              <w:rPr>
                <w:sz w:val="16"/>
                <w:szCs w:val="16"/>
              </w:rPr>
            </w:pPr>
            <w:r>
              <w:rPr>
                <w:sz w:val="16"/>
                <w:szCs w:val="16"/>
              </w:rPr>
              <w:t>Material</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Glass fibre fleece</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80"/>
              <w:rPr>
                <w:sz w:val="16"/>
                <w:szCs w:val="16"/>
              </w:rPr>
            </w:pPr>
            <w:r>
              <w:rPr>
                <w:sz w:val="16"/>
                <w:szCs w:val="16"/>
              </w:rPr>
              <w:t>Separability in MPPS</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99.995%</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80"/>
              <w:rPr>
                <w:sz w:val="16"/>
                <w:szCs w:val="16"/>
              </w:rPr>
            </w:pPr>
            <w:r>
              <w:rPr>
                <w:sz w:val="16"/>
                <w:szCs w:val="16"/>
              </w:rPr>
              <w:t xml:space="preserve">Separability at 0.3um </w:t>
            </w:r>
            <w:r>
              <w:rPr>
                <w:sz w:val="16"/>
                <w:szCs w:val="16"/>
              </w:rPr>
              <w:t>particle size</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99.999%</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Cleanliness in Work Area</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left="1340"/>
              <w:rPr>
                <w:sz w:val="16"/>
                <w:szCs w:val="16"/>
              </w:rPr>
            </w:pPr>
            <w:r>
              <w:rPr>
                <w:sz w:val="16"/>
                <w:szCs w:val="16"/>
              </w:rPr>
              <w:t>ISO Class 5, Class 100 (Fed 209E)</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No. of Sedimentated Bacteria Colony</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&lt;0.5CFU*0.5h</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Sound Emission (Typical)*</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&lt;65dB</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Fluorescent Light Intensity</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450Lux</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Excellent light distribution</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Yes</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 xml:space="preserve">Fluorescent Light </w:t>
            </w:r>
            <w:r>
              <w:rPr>
                <w:b/>
                <w:bCs/>
                <w:i/>
                <w:iCs/>
                <w:sz w:val="16"/>
                <w:szCs w:val="16"/>
              </w:rPr>
              <w:t>Power and Number</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11W,2PCs</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UV Lamp Power and Number</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8W,2PCs</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RMS</w:t>
            </w:r>
          </w:p>
        </w:tc>
        <w:tc>
          <w:tcPr>
            <w:tcW w:w="0" w:type="auto"/>
            <w:tcBorders>
              <w:top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right="940"/>
              <w:jc w:val="right"/>
              <w:rPr>
                <w:sz w:val="16"/>
                <w:szCs w:val="16"/>
              </w:rPr>
            </w:pPr>
            <w:r>
              <w:rPr>
                <w:sz w:val="16"/>
                <w:szCs w:val="16"/>
              </w:rPr>
              <w:t>&lt;5um</w:t>
            </w:r>
          </w:p>
        </w:tc>
      </w:tr>
      <w:tr w:rsidR="00AD1AE1">
        <w:tblPrEx>
          <w:tblCellMar>
            <w:top w:w="0" w:type="dxa"/>
            <w:bottom w:w="0" w:type="dxa"/>
          </w:tblCellMar>
        </w:tblPrEx>
        <w:trPr>
          <w:trHeight w:hRule="exact" w:val="235"/>
        </w:trPr>
        <w:tc>
          <w:tcPr>
            <w:tcW w:w="0" w:type="auto"/>
            <w:gridSpan w:val="2"/>
            <w:tcBorders>
              <w:top w:val="single" w:sz="4" w:space="0" w:color="auto"/>
              <w:bottom w:val="single" w:sz="4" w:space="0" w:color="auto"/>
            </w:tcBorders>
            <w:shd w:val="clear" w:color="auto" w:fill="FFFFFF"/>
            <w:vAlign w:val="bottom"/>
          </w:tcPr>
          <w:p w:rsidR="00AD1AE1" w:rsidRDefault="004C3C36">
            <w:pPr>
              <w:pStyle w:val="Other10"/>
              <w:framePr w:w="10258" w:h="6538" w:wrap="none" w:hAnchor="page" w:x="12974" w:y="500"/>
              <w:spacing w:after="0" w:line="240" w:lineRule="auto"/>
              <w:ind w:firstLine="800"/>
              <w:rPr>
                <w:sz w:val="16"/>
                <w:szCs w:val="16"/>
              </w:rPr>
            </w:pPr>
            <w:r>
              <w:rPr>
                <w:b/>
                <w:bCs/>
                <w:i/>
                <w:iCs/>
                <w:sz w:val="16"/>
                <w:szCs w:val="16"/>
              </w:rPr>
              <w:t>Cabinet Construction</w:t>
            </w:r>
          </w:p>
        </w:tc>
      </w:tr>
    </w:tbl>
    <w:p w:rsidR="00AD1AE1" w:rsidRDefault="00AD1AE1">
      <w:pPr>
        <w:framePr w:w="10258" w:h="6538" w:wrap="none" w:hAnchor="page" w:x="12974" w:y="500"/>
        <w:spacing w:line="1" w:lineRule="exact"/>
      </w:pPr>
    </w:p>
    <w:p w:rsidR="00AD1AE1" w:rsidRDefault="004C3C36">
      <w:pPr>
        <w:pStyle w:val="Bodytext10"/>
        <w:framePr w:w="7901" w:h="283" w:wrap="none" w:hAnchor="page" w:x="1430" w:y="8151"/>
        <w:spacing w:line="240" w:lineRule="auto"/>
        <w:rPr>
          <w:sz w:val="22"/>
          <w:szCs w:val="22"/>
        </w:rPr>
      </w:pPr>
      <w:r>
        <w:rPr>
          <w:b/>
          <w:bCs/>
          <w:sz w:val="22"/>
          <w:szCs w:val="22"/>
        </w:rPr>
        <w:t xml:space="preserve">AlphaClean Vertical Laminar Flow Clean Bench Engineering Drawing </w:t>
      </w:r>
      <w:r>
        <w:rPr>
          <w:rFonts w:ascii="SimSun" w:eastAsia="SimSun" w:hAnsi="SimSun" w:cs="SimSun"/>
          <w:lang w:val="zh-TW" w:eastAsia="zh-TW" w:bidi="zh-TW"/>
        </w:rPr>
        <w:t>一</w:t>
      </w:r>
      <w:r>
        <w:rPr>
          <w:rFonts w:ascii="SimSun" w:eastAsia="SimSun" w:hAnsi="SimSun" w:cs="SimSun"/>
          <w:lang w:val="zh-TW" w:eastAsia="zh-TW" w:bidi="zh-TW"/>
        </w:rPr>
        <w:t xml:space="preserve"> </w:t>
      </w:r>
      <w:r>
        <w:rPr>
          <w:b/>
          <w:bCs/>
          <w:sz w:val="22"/>
          <w:szCs w:val="22"/>
        </w:rPr>
        <w:t>Top</w:t>
      </w:r>
    </w:p>
    <w:p w:rsidR="00AD1AE1" w:rsidRDefault="004C3C36">
      <w:pPr>
        <w:pStyle w:val="Picturecaption10"/>
        <w:framePr w:w="149" w:h="226" w:wrap="none" w:hAnchor="page" w:x="8082" w:y="10662"/>
        <w:spacing w:line="240" w:lineRule="auto"/>
        <w:rPr>
          <w:sz w:val="18"/>
          <w:szCs w:val="18"/>
        </w:rPr>
      </w:pPr>
      <w:r>
        <w:rPr>
          <w:b/>
          <w:bCs/>
          <w:color w:val="6C9C31"/>
          <w:sz w:val="18"/>
          <w:szCs w:val="18"/>
        </w:rPr>
        <w:t>4</w:t>
      </w:r>
    </w:p>
    <w:p w:rsidR="00AD1AE1" w:rsidRDefault="004C3C36">
      <w:pPr>
        <w:pStyle w:val="Picturecaption10"/>
        <w:framePr w:w="144" w:h="581" w:wrap="none" w:hAnchor="page" w:x="8082" w:y="11036"/>
        <w:spacing w:line="240" w:lineRule="auto"/>
        <w:rPr>
          <w:sz w:val="18"/>
          <w:szCs w:val="18"/>
        </w:rPr>
      </w:pPr>
      <w:r>
        <w:rPr>
          <w:b/>
          <w:bCs/>
          <w:color w:val="6C9C31"/>
          <w:sz w:val="18"/>
          <w:szCs w:val="18"/>
        </w:rPr>
        <w:t>5</w:t>
      </w:r>
    </w:p>
    <w:p w:rsidR="00AD1AE1" w:rsidRDefault="004C3C36">
      <w:pPr>
        <w:pStyle w:val="Picturecaption10"/>
        <w:framePr w:w="144" w:h="581" w:wrap="none" w:hAnchor="page" w:x="8082" w:y="11036"/>
        <w:spacing w:line="211" w:lineRule="auto"/>
        <w:rPr>
          <w:sz w:val="18"/>
          <w:szCs w:val="18"/>
        </w:rPr>
      </w:pPr>
      <w:r>
        <w:rPr>
          <w:b/>
          <w:bCs/>
          <w:color w:val="6C9C31"/>
          <w:sz w:val="18"/>
          <w:szCs w:val="18"/>
        </w:rPr>
        <w:t>6</w:t>
      </w:r>
    </w:p>
    <w:p w:rsidR="00AD1AE1" w:rsidRDefault="004C3C36">
      <w:pPr>
        <w:pStyle w:val="Picturecaption10"/>
        <w:framePr w:w="144" w:h="581" w:wrap="none" w:hAnchor="page" w:x="8082" w:y="11036"/>
        <w:spacing w:line="204" w:lineRule="auto"/>
        <w:rPr>
          <w:sz w:val="18"/>
          <w:szCs w:val="18"/>
        </w:rPr>
      </w:pPr>
      <w:r>
        <w:rPr>
          <w:b/>
          <w:bCs/>
          <w:color w:val="6C9C31"/>
          <w:sz w:val="18"/>
          <w:szCs w:val="18"/>
        </w:rPr>
        <w:t>7</w:t>
      </w:r>
    </w:p>
    <w:p w:rsidR="00AD1AE1" w:rsidRDefault="004C3C36">
      <w:pPr>
        <w:pStyle w:val="Bodytext40"/>
        <w:framePr w:w="1022" w:h="158" w:wrap="none" w:hAnchor="page" w:x="9095" w:y="9687"/>
        <w:spacing w:after="0"/>
      </w:pPr>
      <w:r>
        <w:t>1.Pre-filter frame</w:t>
      </w:r>
    </w:p>
    <w:p w:rsidR="00AD1AE1" w:rsidRDefault="004C3C36">
      <w:pPr>
        <w:pStyle w:val="Bodytext40"/>
        <w:framePr w:w="672" w:h="158" w:wrap="none" w:hAnchor="page" w:x="9086" w:y="10043"/>
        <w:spacing w:after="0"/>
      </w:pPr>
      <w:r>
        <w:t>2. Pre-filter</w:t>
      </w:r>
    </w:p>
    <w:p w:rsidR="00AD1AE1" w:rsidRDefault="004C3C36">
      <w:pPr>
        <w:pStyle w:val="Bodytext40"/>
        <w:framePr w:w="893" w:h="178" w:wrap="none" w:hAnchor="page" w:x="9090" w:y="10403"/>
        <w:spacing w:after="0"/>
      </w:pPr>
      <w:r>
        <w:t>3.Mound layer</w:t>
      </w:r>
    </w:p>
    <w:p w:rsidR="00AD1AE1" w:rsidRDefault="004C3C36">
      <w:pPr>
        <w:pStyle w:val="Bodytext40"/>
        <w:framePr w:w="888" w:h="178" w:wrap="none" w:hAnchor="page" w:x="9086" w:y="10758"/>
        <w:spacing w:after="0"/>
      </w:pPr>
      <w:r>
        <w:t>4.Upper cover</w:t>
      </w:r>
    </w:p>
    <w:p w:rsidR="00AD1AE1" w:rsidRDefault="004C3C36">
      <w:pPr>
        <w:pStyle w:val="Bodytext40"/>
        <w:framePr w:w="1147" w:h="158" w:wrap="none" w:hAnchor="page" w:x="9090" w:y="11113"/>
        <w:spacing w:after="0"/>
      </w:pPr>
      <w:r>
        <w:t>5.Pressure column</w:t>
      </w:r>
    </w:p>
    <w:p w:rsidR="00AD1AE1" w:rsidRDefault="004C3C36">
      <w:pPr>
        <w:pStyle w:val="Bodytext40"/>
        <w:framePr w:w="816" w:h="158" w:wrap="none" w:hAnchor="page" w:x="9086" w:y="11468"/>
        <w:spacing w:after="0"/>
      </w:pPr>
      <w:r>
        <w:t>6.HEPA filter</w:t>
      </w:r>
    </w:p>
    <w:p w:rsidR="00AD1AE1" w:rsidRDefault="004C3C36">
      <w:pPr>
        <w:pStyle w:val="Bodytext40"/>
        <w:framePr w:w="1037" w:h="154" w:wrap="none" w:hAnchor="page" w:x="9090" w:y="11828"/>
        <w:spacing w:after="0"/>
      </w:pPr>
      <w:proofErr w:type="gramStart"/>
      <w:r>
        <w:t>/.Pressure</w:t>
      </w:r>
      <w:proofErr w:type="gramEnd"/>
      <w:r>
        <w:t xml:space="preserve"> block</w:t>
      </w:r>
    </w:p>
    <w:tbl>
      <w:tblPr>
        <w:tblOverlap w:val="never"/>
        <w:tblW w:w="0" w:type="auto"/>
        <w:tblLayout w:type="fixed"/>
        <w:tblCellMar>
          <w:left w:w="10" w:type="dxa"/>
          <w:right w:w="10" w:type="dxa"/>
        </w:tblCellMar>
        <w:tblLook w:val="0000" w:firstRow="0" w:lastRow="0" w:firstColumn="0" w:lastColumn="0" w:noHBand="0" w:noVBand="0"/>
      </w:tblPr>
      <w:tblGrid>
        <w:gridCol w:w="4051"/>
        <w:gridCol w:w="6187"/>
      </w:tblGrid>
      <w:tr w:rsidR="00AD1AE1">
        <w:tblPrEx>
          <w:tblCellMar>
            <w:top w:w="0" w:type="dxa"/>
            <w:bottom w:w="0" w:type="dxa"/>
          </w:tblCellMar>
        </w:tblPrEx>
        <w:trPr>
          <w:trHeight w:hRule="exact" w:val="216"/>
        </w:trPr>
        <w:tc>
          <w:tcPr>
            <w:tcW w:w="0" w:type="auto"/>
            <w:tcBorders>
              <w:top w:val="single" w:sz="4" w:space="0" w:color="auto"/>
            </w:tcBorders>
            <w:shd w:val="clear" w:color="auto" w:fill="FFFFFF"/>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Main Body</w:t>
            </w:r>
          </w:p>
        </w:tc>
        <w:tc>
          <w:tcPr>
            <w:tcW w:w="0" w:type="auto"/>
            <w:tcBorders>
              <w:top w:val="single" w:sz="4" w:space="0" w:color="auto"/>
            </w:tcBorders>
            <w:shd w:val="clear" w:color="auto" w:fill="FFFFFF"/>
          </w:tcPr>
          <w:p w:rsidR="00AD1AE1" w:rsidRDefault="004C3C36">
            <w:pPr>
              <w:pStyle w:val="Other10"/>
              <w:framePr w:w="10238" w:h="6547" w:vSpace="230" w:wrap="none" w:hAnchor="page" w:x="12978" w:y="7139"/>
              <w:spacing w:after="0" w:line="240" w:lineRule="auto"/>
              <w:ind w:firstLine="280"/>
              <w:rPr>
                <w:sz w:val="16"/>
                <w:szCs w:val="16"/>
              </w:rPr>
            </w:pPr>
            <w:r>
              <w:rPr>
                <w:sz w:val="16"/>
                <w:szCs w:val="16"/>
              </w:rPr>
              <w:t>1.2</w:t>
            </w:r>
            <w:proofErr w:type="gramStart"/>
            <w:r>
              <w:rPr>
                <w:sz w:val="16"/>
                <w:szCs w:val="16"/>
              </w:rPr>
              <w:t>mm(</w:t>
            </w:r>
            <w:proofErr w:type="gramEnd"/>
            <w:r>
              <w:rPr>
                <w:sz w:val="16"/>
                <w:szCs w:val="16"/>
              </w:rPr>
              <w:t>0.05") steel with white oven-baked epoxy-polyester power-coated</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Side Walls</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280"/>
              <w:rPr>
                <w:sz w:val="16"/>
                <w:szCs w:val="16"/>
              </w:rPr>
            </w:pPr>
            <w:r>
              <w:rPr>
                <w:sz w:val="16"/>
                <w:szCs w:val="16"/>
              </w:rPr>
              <w:t>1.2</w:t>
            </w:r>
            <w:proofErr w:type="gramStart"/>
            <w:r>
              <w:rPr>
                <w:sz w:val="16"/>
                <w:szCs w:val="16"/>
              </w:rPr>
              <w:t>mm(</w:t>
            </w:r>
            <w:proofErr w:type="gramEnd"/>
            <w:r>
              <w:rPr>
                <w:sz w:val="16"/>
                <w:szCs w:val="16"/>
              </w:rPr>
              <w:t>0.05") steel with white oven-baked epoxy-polyester power-coated</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Work Zone</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1.5mm (0.06") stainless steel, grade 304</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 xml:space="preserve">Window </w:t>
            </w:r>
            <w:r>
              <w:rPr>
                <w:b/>
                <w:bCs/>
                <w:i/>
                <w:iCs/>
                <w:sz w:val="16"/>
                <w:szCs w:val="16"/>
              </w:rPr>
              <w:t>Material</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Hardened/laminated safety glass</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Working Temperature</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 xml:space="preserve">10 </w:t>
            </w:r>
            <w:r>
              <w:rPr>
                <w:sz w:val="16"/>
                <w:szCs w:val="16"/>
                <w:lang w:val="zh-TW" w:eastAsia="zh-TW" w:bidi="zh-TW"/>
              </w:rPr>
              <w:t>〜</w:t>
            </w:r>
            <w:r>
              <w:rPr>
                <w:sz w:val="16"/>
                <w:szCs w:val="16"/>
              </w:rPr>
              <w:t>30 C</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Working Humidity</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 xml:space="preserve">30 </w:t>
            </w:r>
            <w:r>
              <w:rPr>
                <w:sz w:val="16"/>
                <w:szCs w:val="16"/>
                <w:lang w:val="zh-TW" w:eastAsia="zh-TW" w:bidi="zh-TW"/>
              </w:rPr>
              <w:t>〜</w:t>
            </w:r>
            <w:r>
              <w:rPr>
                <w:sz w:val="16"/>
                <w:szCs w:val="16"/>
              </w:rPr>
              <w:t>75%RH</w:t>
            </w:r>
          </w:p>
        </w:tc>
      </w:tr>
      <w:tr w:rsidR="00AD1AE1">
        <w:tblPrEx>
          <w:tblCellMar>
            <w:top w:w="0" w:type="dxa"/>
            <w:bottom w:w="0" w:type="dxa"/>
          </w:tblCellMar>
        </w:tblPrEx>
        <w:trPr>
          <w:trHeight w:hRule="exact" w:val="274"/>
        </w:trPr>
        <w:tc>
          <w:tcPr>
            <w:tcW w:w="0" w:type="auto"/>
            <w:gridSpan w:val="2"/>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Electrical (220-240V, 50/60Hz, 1 phase)</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 xml:space="preserve">Cabinet Full Load </w:t>
            </w:r>
            <w:proofErr w:type="gramStart"/>
            <w:r>
              <w:rPr>
                <w:sz w:val="16"/>
                <w:szCs w:val="16"/>
              </w:rPr>
              <w:t>Amp(</w:t>
            </w:r>
            <w:proofErr w:type="gramEnd"/>
            <w:r>
              <w:rPr>
                <w:sz w:val="16"/>
                <w:szCs w:val="16"/>
              </w:rPr>
              <w:t>FLA)</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920"/>
              <w:jc w:val="both"/>
              <w:rPr>
                <w:sz w:val="16"/>
                <w:szCs w:val="16"/>
              </w:rPr>
            </w:pPr>
            <w:r>
              <w:rPr>
                <w:sz w:val="16"/>
                <w:szCs w:val="16"/>
              </w:rPr>
              <w:t>2.5A</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Optional Outlets FLA</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3A</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Cabinet Maximum Power</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780"/>
              <w:jc w:val="both"/>
              <w:rPr>
                <w:sz w:val="16"/>
                <w:szCs w:val="16"/>
              </w:rPr>
            </w:pPr>
            <w:r>
              <w:rPr>
                <w:sz w:val="16"/>
                <w:szCs w:val="16"/>
              </w:rPr>
              <w:t>550VA</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Cabinet Nominal Power</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780"/>
              <w:jc w:val="both"/>
              <w:rPr>
                <w:sz w:val="16"/>
                <w:szCs w:val="16"/>
              </w:rPr>
            </w:pPr>
            <w:r>
              <w:rPr>
                <w:sz w:val="16"/>
                <w:szCs w:val="16"/>
              </w:rPr>
              <w:t>300VA</w:t>
            </w:r>
          </w:p>
        </w:tc>
      </w:tr>
      <w:tr w:rsidR="00AD1AE1">
        <w:tblPrEx>
          <w:tblCellMar>
            <w:top w:w="0" w:type="dxa"/>
            <w:bottom w:w="0" w:type="dxa"/>
          </w:tblCellMar>
        </w:tblPrEx>
        <w:trPr>
          <w:trHeight w:hRule="exact" w:val="274"/>
        </w:trPr>
        <w:tc>
          <w:tcPr>
            <w:tcW w:w="0" w:type="auto"/>
            <w:gridSpan w:val="2"/>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Power Supply**</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220V±10%/50Hz</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980"/>
              <w:jc w:val="both"/>
              <w:rPr>
                <w:sz w:val="16"/>
                <w:szCs w:val="16"/>
              </w:rPr>
            </w:pPr>
            <w:r>
              <w:rPr>
                <w:sz w:val="16"/>
                <w:szCs w:val="16"/>
              </w:rPr>
              <w:t>Yes</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220V±10%/60Hz</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980"/>
              <w:jc w:val="both"/>
              <w:rPr>
                <w:sz w:val="16"/>
                <w:szCs w:val="16"/>
              </w:rPr>
            </w:pPr>
            <w:r>
              <w:rPr>
                <w:sz w:val="16"/>
                <w:szCs w:val="16"/>
              </w:rPr>
              <w:t>Yes</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110V±10%/60Hz</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980"/>
              <w:jc w:val="both"/>
              <w:rPr>
                <w:sz w:val="16"/>
                <w:szCs w:val="16"/>
              </w:rPr>
            </w:pPr>
            <w:r>
              <w:rPr>
                <w:sz w:val="16"/>
                <w:szCs w:val="16"/>
              </w:rPr>
              <w:t>Yes</w:t>
            </w:r>
          </w:p>
        </w:tc>
      </w:tr>
      <w:tr w:rsidR="00AD1AE1">
        <w:tblPrEx>
          <w:tblCellMar>
            <w:top w:w="0" w:type="dxa"/>
            <w:bottom w:w="0" w:type="dxa"/>
          </w:tblCellMar>
        </w:tblPrEx>
        <w:trPr>
          <w:trHeight w:hRule="exact" w:val="274"/>
        </w:trPr>
        <w:tc>
          <w:tcPr>
            <w:tcW w:w="0" w:type="auto"/>
            <w:gridSpan w:val="2"/>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Protection</w:t>
            </w:r>
          </w:p>
        </w:tc>
      </w:tr>
      <w:tr w:rsidR="00AD1AE1">
        <w:tblPrEx>
          <w:tblCellMar>
            <w:top w:w="0" w:type="dxa"/>
            <w:bottom w:w="0" w:type="dxa"/>
          </w:tblCellMar>
        </w:tblPrEx>
        <w:trPr>
          <w:trHeight w:hRule="exact" w:val="274"/>
        </w:trPr>
        <w:tc>
          <w:tcPr>
            <w:tcW w:w="0" w:type="auto"/>
            <w:gridSpan w:val="2"/>
            <w:tcBorders>
              <w:top w:val="single" w:sz="4" w:space="0" w:color="auto"/>
            </w:tcBorders>
            <w:shd w:val="clear" w:color="auto" w:fill="FFFFFF"/>
            <w:vAlign w:val="bottom"/>
          </w:tcPr>
          <w:p w:rsidR="00AD1AE1" w:rsidRDefault="004C3C36">
            <w:pPr>
              <w:pStyle w:val="Other10"/>
              <w:framePr w:w="10238" w:h="6547" w:vSpace="230" w:wrap="none" w:hAnchor="page" w:x="12978" w:y="7139"/>
              <w:tabs>
                <w:tab w:val="left" w:pos="8342"/>
              </w:tabs>
              <w:spacing w:after="0" w:line="240" w:lineRule="auto"/>
              <w:jc w:val="center"/>
              <w:rPr>
                <w:sz w:val="16"/>
                <w:szCs w:val="16"/>
              </w:rPr>
            </w:pPr>
            <w:r>
              <w:rPr>
                <w:sz w:val="16"/>
                <w:szCs w:val="16"/>
              </w:rPr>
              <w:t>Protection class</w:t>
            </w:r>
            <w:r>
              <w:rPr>
                <w:sz w:val="16"/>
                <w:szCs w:val="16"/>
              </w:rPr>
              <w:tab/>
              <w:t>I</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Protection type</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left="4920"/>
              <w:jc w:val="both"/>
              <w:rPr>
                <w:sz w:val="16"/>
                <w:szCs w:val="16"/>
              </w:rPr>
            </w:pPr>
            <w:r>
              <w:rPr>
                <w:sz w:val="16"/>
                <w:szCs w:val="16"/>
              </w:rPr>
              <w:t>IP20</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Overvoltage category</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II</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80"/>
              <w:rPr>
                <w:sz w:val="16"/>
                <w:szCs w:val="16"/>
              </w:rPr>
            </w:pPr>
            <w:r>
              <w:rPr>
                <w:sz w:val="16"/>
                <w:szCs w:val="16"/>
              </w:rPr>
              <w:t>Contamination degree</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2</w:t>
            </w:r>
          </w:p>
        </w:tc>
      </w:tr>
      <w:tr w:rsidR="00AD1AE1">
        <w:tblPrEx>
          <w:tblCellMar>
            <w:top w:w="0" w:type="dxa"/>
            <w:bottom w:w="0" w:type="dxa"/>
          </w:tblCellMar>
        </w:tblPrEx>
        <w:trPr>
          <w:trHeight w:hRule="exact" w:val="278"/>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Net Weight</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185kg(408lbs)</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Shipping Weight</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250KG</w:t>
            </w:r>
          </w:p>
        </w:tc>
      </w:tr>
      <w:tr w:rsidR="00AD1AE1">
        <w:tblPrEx>
          <w:tblCellMar>
            <w:top w:w="0" w:type="dxa"/>
            <w:bottom w:w="0" w:type="dxa"/>
          </w:tblCellMar>
        </w:tblPrEx>
        <w:trPr>
          <w:trHeight w:hRule="exact" w:val="274"/>
        </w:trPr>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 xml:space="preserve">Shipping Dimensions </w:t>
            </w:r>
            <w:r>
              <w:rPr>
                <w:b/>
                <w:bCs/>
                <w:i/>
                <w:iCs/>
                <w:sz w:val="16"/>
                <w:szCs w:val="16"/>
              </w:rPr>
              <w:t>Maximum(W^D^H)</w:t>
            </w:r>
          </w:p>
        </w:tc>
        <w:tc>
          <w:tcPr>
            <w:tcW w:w="0" w:type="auto"/>
            <w:tcBorders>
              <w:top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right="920"/>
              <w:jc w:val="right"/>
              <w:rPr>
                <w:sz w:val="16"/>
                <w:szCs w:val="16"/>
              </w:rPr>
            </w:pPr>
            <w:r>
              <w:rPr>
                <w:sz w:val="16"/>
                <w:szCs w:val="16"/>
              </w:rPr>
              <w:t>1600*840*1800mm</w:t>
            </w:r>
          </w:p>
        </w:tc>
      </w:tr>
      <w:tr w:rsidR="00AD1AE1">
        <w:tblPrEx>
          <w:tblCellMar>
            <w:top w:w="0" w:type="dxa"/>
            <w:bottom w:w="0" w:type="dxa"/>
          </w:tblCellMar>
        </w:tblPrEx>
        <w:trPr>
          <w:trHeight w:hRule="exact" w:val="283"/>
        </w:trPr>
        <w:tc>
          <w:tcPr>
            <w:tcW w:w="0" w:type="auto"/>
            <w:gridSpan w:val="2"/>
            <w:tcBorders>
              <w:top w:val="single" w:sz="4" w:space="0" w:color="auto"/>
              <w:bottom w:val="single" w:sz="4" w:space="0" w:color="auto"/>
            </w:tcBorders>
            <w:shd w:val="clear" w:color="auto" w:fill="FFFFFF"/>
            <w:vAlign w:val="bottom"/>
          </w:tcPr>
          <w:p w:rsidR="00AD1AE1" w:rsidRDefault="004C3C36">
            <w:pPr>
              <w:pStyle w:val="Other10"/>
              <w:framePr w:w="10238" w:h="6547" w:vSpace="230" w:wrap="none" w:hAnchor="page" w:x="12978" w:y="7139"/>
              <w:spacing w:after="0" w:line="240" w:lineRule="auto"/>
              <w:ind w:firstLine="800"/>
              <w:rPr>
                <w:sz w:val="16"/>
                <w:szCs w:val="16"/>
              </w:rPr>
            </w:pPr>
            <w:r>
              <w:rPr>
                <w:b/>
                <w:bCs/>
                <w:i/>
                <w:iCs/>
                <w:sz w:val="16"/>
                <w:szCs w:val="16"/>
              </w:rPr>
              <w:t>Shipping Volume, Maximum</w:t>
            </w:r>
          </w:p>
        </w:tc>
      </w:tr>
    </w:tbl>
    <w:p w:rsidR="00AD1AE1" w:rsidRDefault="00AD1AE1">
      <w:pPr>
        <w:framePr w:w="10238" w:h="6547" w:vSpace="230" w:wrap="none" w:hAnchor="page" w:x="12978" w:y="7139"/>
        <w:spacing w:line="1" w:lineRule="exact"/>
      </w:pPr>
    </w:p>
    <w:p w:rsidR="00AD1AE1" w:rsidRDefault="004C3C36">
      <w:pPr>
        <w:pStyle w:val="Tablecaption10"/>
        <w:framePr w:w="9149" w:h="173" w:wrap="none" w:hAnchor="page" w:x="13660" w:y="13744"/>
      </w:pPr>
      <w:r>
        <w:t>Specification are subject to change without notice * at initial setpoint with uniformity of better than +/-20% ** Please contact us for more optional power supply information</w:t>
      </w:r>
    </w:p>
    <w:p w:rsidR="00AD1AE1" w:rsidRDefault="004C3C36">
      <w:pPr>
        <w:spacing w:line="360" w:lineRule="exact"/>
      </w:pPr>
      <w:r>
        <w:rPr>
          <w:noProof/>
        </w:rPr>
        <w:drawing>
          <wp:anchor distT="0" distB="0" distL="0" distR="0" simplePos="0" relativeHeight="62914714" behindDoc="1" locked="0" layoutInCell="1" allowOverlap="1">
            <wp:simplePos x="0" y="0"/>
            <wp:positionH relativeFrom="page">
              <wp:posOffset>1016635</wp:posOffset>
            </wp:positionH>
            <wp:positionV relativeFrom="margin">
              <wp:posOffset>506095</wp:posOffset>
            </wp:positionV>
            <wp:extent cx="3566160" cy="3481070"/>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38"/>
                    <a:stretch/>
                  </pic:blipFill>
                  <pic:spPr>
                    <a:xfrm>
                      <a:off x="0" y="0"/>
                      <a:ext cx="3566160" cy="3481070"/>
                    </a:xfrm>
                    <a:prstGeom prst="rect">
                      <a:avLst/>
                    </a:prstGeom>
                  </pic:spPr>
                </pic:pic>
              </a:graphicData>
            </a:graphic>
          </wp:anchor>
        </w:drawing>
      </w:r>
      <w:r>
        <w:rPr>
          <w:noProof/>
        </w:rPr>
        <w:drawing>
          <wp:anchor distT="0" distB="0" distL="0" distR="0" simplePos="0" relativeHeight="62914715" behindDoc="1" locked="0" layoutInCell="1" allowOverlap="1">
            <wp:simplePos x="0" y="0"/>
            <wp:positionH relativeFrom="page">
              <wp:posOffset>5006975</wp:posOffset>
            </wp:positionH>
            <wp:positionV relativeFrom="margin">
              <wp:posOffset>222250</wp:posOffset>
            </wp:positionV>
            <wp:extent cx="1944370" cy="3761105"/>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9"/>
                    <a:stretch/>
                  </pic:blipFill>
                  <pic:spPr>
                    <a:xfrm>
                      <a:off x="0" y="0"/>
                      <a:ext cx="1944370" cy="3761105"/>
                    </a:xfrm>
                    <a:prstGeom prst="rect">
                      <a:avLst/>
                    </a:prstGeom>
                  </pic:spPr>
                </pic:pic>
              </a:graphicData>
            </a:graphic>
          </wp:anchor>
        </w:drawing>
      </w:r>
      <w:r>
        <w:rPr>
          <w:noProof/>
        </w:rPr>
        <w:drawing>
          <wp:anchor distT="0" distB="0" distL="0" distR="103505" simplePos="0" relativeHeight="62914716" behindDoc="1" locked="0" layoutInCell="1" allowOverlap="1">
            <wp:simplePos x="0" y="0"/>
            <wp:positionH relativeFrom="page">
              <wp:posOffset>977265</wp:posOffset>
            </wp:positionH>
            <wp:positionV relativeFrom="margin">
              <wp:posOffset>5486400</wp:posOffset>
            </wp:positionV>
            <wp:extent cx="4145280" cy="2035810"/>
            <wp:effectExtent l="0" t="0" r="0" b="0"/>
            <wp:wrapNone/>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40"/>
                    <a:stretch/>
                  </pic:blipFill>
                  <pic:spPr>
                    <a:xfrm>
                      <a:off x="0" y="0"/>
                      <a:ext cx="4145280" cy="2035810"/>
                    </a:xfrm>
                    <a:prstGeom prst="rect">
                      <a:avLst/>
                    </a:prstGeom>
                  </pic:spPr>
                </pic:pic>
              </a:graphicData>
            </a:graphic>
          </wp:anchor>
        </w:drawing>
      </w: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line="360" w:lineRule="exact"/>
      </w:pPr>
    </w:p>
    <w:p w:rsidR="00AD1AE1" w:rsidRDefault="00AD1AE1">
      <w:pPr>
        <w:spacing w:after="594" w:line="1" w:lineRule="exact"/>
      </w:pPr>
    </w:p>
    <w:p w:rsidR="00AD1AE1" w:rsidRDefault="00AD1AE1">
      <w:pPr>
        <w:spacing w:line="1" w:lineRule="exact"/>
      </w:pPr>
    </w:p>
    <w:sectPr w:rsidR="00AD1AE1">
      <w:pgSz w:w="24299" w:h="16354" w:orient="landscape"/>
      <w:pgMar w:top="1450" w:right="1069" w:bottom="789" w:left="142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C36" w:rsidRDefault="004C3C36">
      <w:r>
        <w:separator/>
      </w:r>
    </w:p>
  </w:endnote>
  <w:endnote w:type="continuationSeparator" w:id="0">
    <w:p w:rsidR="004C3C36" w:rsidRDefault="004C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C36" w:rsidRDefault="004C3C36"/>
  </w:footnote>
  <w:footnote w:type="continuationSeparator" w:id="0">
    <w:p w:rsidR="004C3C36" w:rsidRDefault="004C3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080"/>
    <w:multiLevelType w:val="multilevel"/>
    <w:tmpl w:val="1098F196"/>
    <w:lvl w:ilvl="0">
      <w:start w:val="6"/>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9A7E03"/>
    <w:multiLevelType w:val="multilevel"/>
    <w:tmpl w:val="12A0ED24"/>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D427E"/>
    <w:multiLevelType w:val="multilevel"/>
    <w:tmpl w:val="495A8B20"/>
    <w:lvl w:ilvl="0">
      <w:start w:val="4"/>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25730A"/>
    <w:multiLevelType w:val="multilevel"/>
    <w:tmpl w:val="17EE6E40"/>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5429C9"/>
    <w:multiLevelType w:val="multilevel"/>
    <w:tmpl w:val="7FD6C192"/>
    <w:lvl w:ilvl="0">
      <w:start w:val="12"/>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4A7421"/>
    <w:multiLevelType w:val="multilevel"/>
    <w:tmpl w:val="B4D0100A"/>
    <w:lvl w:ilvl="0">
      <w:start w:val="12"/>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697CCE"/>
    <w:multiLevelType w:val="multilevel"/>
    <w:tmpl w:val="6D280B70"/>
    <w:lvl w:ilvl="0">
      <w:start w:val="3"/>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97534A"/>
    <w:multiLevelType w:val="multilevel"/>
    <w:tmpl w:val="E66C498C"/>
    <w:lvl w:ilvl="0">
      <w:start w:val="1"/>
      <w:numFmt w:val="upperLetter"/>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8A6037"/>
    <w:multiLevelType w:val="multilevel"/>
    <w:tmpl w:val="DDF812F4"/>
    <w:lvl w:ilvl="0">
      <w:start w:val="6"/>
      <w:numFmt w:val="decimal"/>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3B6F6F"/>
    <w:multiLevelType w:val="multilevel"/>
    <w:tmpl w:val="8D5C6516"/>
    <w:lvl w:ilvl="0">
      <w:start w:val="6"/>
      <w:numFmt w:val="upperLetter"/>
      <w:lvlText w:val="%1."/>
      <w:lvlJc w:val="left"/>
      <w:rPr>
        <w:rFonts w:ascii="SimSun" w:eastAsia="SimSun" w:hAnsi="SimSun" w:cs="SimSun"/>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3"/>
  </w:num>
  <w:num w:numId="4">
    <w:abstractNumId w:val="0"/>
  </w:num>
  <w:num w:numId="5">
    <w:abstractNumId w:val="5"/>
  </w:num>
  <w:num w:numId="6">
    <w:abstractNumId w:val="6"/>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E1"/>
    <w:rsid w:val="003D7749"/>
    <w:rsid w:val="004C3C36"/>
    <w:rsid w:val="00AD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5C598-5745-4CB8-9EA8-B04A03BE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Pr>
      <w:b w:val="0"/>
      <w:bCs w:val="0"/>
      <w:i w:val="0"/>
      <w:iCs w:val="0"/>
      <w:smallCaps w:val="0"/>
      <w:strike w:val="0"/>
      <w:sz w:val="18"/>
      <w:szCs w:val="18"/>
      <w:u w:val="none"/>
      <w:shd w:val="clear" w:color="auto" w:fill="auto"/>
    </w:rPr>
  </w:style>
  <w:style w:type="character" w:customStyle="1" w:styleId="Picturecaption1">
    <w:name w:val="Picture caption|1_"/>
    <w:basedOn w:val="a0"/>
    <w:link w:val="Picturecaption10"/>
    <w:rPr>
      <w:b w:val="0"/>
      <w:bCs w:val="0"/>
      <w:i w:val="0"/>
      <w:iCs w:val="0"/>
      <w:smallCaps w:val="0"/>
      <w:strike w:val="0"/>
      <w:sz w:val="20"/>
      <w:szCs w:val="20"/>
      <w:u w:val="none"/>
      <w:shd w:val="clear" w:color="auto" w:fill="auto"/>
    </w:rPr>
  </w:style>
  <w:style w:type="character" w:customStyle="1" w:styleId="Bodytext1">
    <w:name w:val="Body text|1_"/>
    <w:basedOn w:val="a0"/>
    <w:link w:val="Bodytext10"/>
    <w:rPr>
      <w:b w:val="0"/>
      <w:bCs w:val="0"/>
      <w:i w:val="0"/>
      <w:iCs w:val="0"/>
      <w:smallCaps w:val="0"/>
      <w:strike w:val="0"/>
      <w:sz w:val="20"/>
      <w:szCs w:val="20"/>
      <w:u w:val="none"/>
      <w:shd w:val="clear" w:color="auto" w:fill="auto"/>
    </w:rPr>
  </w:style>
  <w:style w:type="character" w:customStyle="1" w:styleId="Bodytext2">
    <w:name w:val="Body text|2_"/>
    <w:basedOn w:val="a0"/>
    <w:link w:val="Bodytext20"/>
    <w:rPr>
      <w:b w:val="0"/>
      <w:bCs w:val="0"/>
      <w:i w:val="0"/>
      <w:iCs w:val="0"/>
      <w:smallCaps w:val="0"/>
      <w:strike w:val="0"/>
      <w:sz w:val="18"/>
      <w:szCs w:val="18"/>
      <w:u w:val="none"/>
      <w:shd w:val="clear" w:color="auto" w:fill="auto"/>
    </w:rPr>
  </w:style>
  <w:style w:type="character" w:customStyle="1" w:styleId="Heading11">
    <w:name w:val="Heading #1|1_"/>
    <w:basedOn w:val="a0"/>
    <w:link w:val="Heading110"/>
    <w:rPr>
      <w:b w:val="0"/>
      <w:bCs w:val="0"/>
      <w:i w:val="0"/>
      <w:iCs w:val="0"/>
      <w:smallCaps w:val="0"/>
      <w:strike w:val="0"/>
      <w:color w:val="6C9C31"/>
      <w:sz w:val="100"/>
      <w:szCs w:val="100"/>
      <w:u w:val="none"/>
      <w:shd w:val="clear" w:color="auto" w:fill="auto"/>
    </w:rPr>
  </w:style>
  <w:style w:type="character" w:customStyle="1" w:styleId="Heading21">
    <w:name w:val="Heading #2|1_"/>
    <w:basedOn w:val="a0"/>
    <w:link w:val="Heading210"/>
    <w:rPr>
      <w:b w:val="0"/>
      <w:bCs w:val="0"/>
      <w:i w:val="0"/>
      <w:iCs w:val="0"/>
      <w:smallCaps w:val="0"/>
      <w:strike w:val="0"/>
      <w:color w:val="6C9C31"/>
      <w:sz w:val="32"/>
      <w:szCs w:val="32"/>
      <w:u w:val="none"/>
      <w:shd w:val="clear" w:color="auto" w:fill="auto"/>
    </w:rPr>
  </w:style>
  <w:style w:type="character" w:customStyle="1" w:styleId="Bodytext3">
    <w:name w:val="Body text|3_"/>
    <w:basedOn w:val="a0"/>
    <w:link w:val="Bodytext30"/>
    <w:rPr>
      <w:b w:val="0"/>
      <w:bCs w:val="0"/>
      <w:i w:val="0"/>
      <w:iCs w:val="0"/>
      <w:smallCaps w:val="0"/>
      <w:strike w:val="0"/>
      <w:sz w:val="15"/>
      <w:szCs w:val="15"/>
      <w:u w:val="none"/>
      <w:shd w:val="clear" w:color="auto" w:fill="auto"/>
    </w:rPr>
  </w:style>
  <w:style w:type="character" w:customStyle="1" w:styleId="Tablecaption1">
    <w:name w:val="Table caption|1_"/>
    <w:basedOn w:val="a0"/>
    <w:link w:val="Tablecaption10"/>
    <w:rPr>
      <w:rFonts w:ascii="SimSun" w:eastAsia="SimSun" w:hAnsi="SimSun" w:cs="SimSun"/>
      <w:b w:val="0"/>
      <w:bCs w:val="0"/>
      <w:i w:val="0"/>
      <w:iCs w:val="0"/>
      <w:smallCaps w:val="0"/>
      <w:strike w:val="0"/>
      <w:sz w:val="11"/>
      <w:szCs w:val="11"/>
      <w:u w:val="none"/>
      <w:shd w:val="clear" w:color="auto" w:fill="auto"/>
    </w:rPr>
  </w:style>
  <w:style w:type="character" w:customStyle="1" w:styleId="Bodytext4">
    <w:name w:val="Body text|4_"/>
    <w:basedOn w:val="a0"/>
    <w:link w:val="Bodytext40"/>
    <w:rPr>
      <w:rFonts w:ascii="SimSun" w:eastAsia="SimSun" w:hAnsi="SimSun" w:cs="SimSun"/>
      <w:b w:val="0"/>
      <w:bCs w:val="0"/>
      <w:i w:val="0"/>
      <w:iCs w:val="0"/>
      <w:smallCaps w:val="0"/>
      <w:strike w:val="0"/>
      <w:sz w:val="11"/>
      <w:szCs w:val="11"/>
      <w:u w:val="none"/>
      <w:shd w:val="clear" w:color="auto" w:fill="auto"/>
    </w:rPr>
  </w:style>
  <w:style w:type="paragraph" w:customStyle="1" w:styleId="Other10">
    <w:name w:val="Other|1"/>
    <w:basedOn w:val="a"/>
    <w:link w:val="Other1"/>
    <w:pPr>
      <w:spacing w:after="80" w:line="324" w:lineRule="auto"/>
    </w:pPr>
    <w:rPr>
      <w:sz w:val="18"/>
      <w:szCs w:val="18"/>
    </w:rPr>
  </w:style>
  <w:style w:type="paragraph" w:customStyle="1" w:styleId="Picturecaption10">
    <w:name w:val="Picture caption|1"/>
    <w:basedOn w:val="a"/>
    <w:link w:val="Picturecaption1"/>
    <w:pPr>
      <w:spacing w:line="264" w:lineRule="auto"/>
    </w:pPr>
    <w:rPr>
      <w:sz w:val="20"/>
      <w:szCs w:val="20"/>
    </w:rPr>
  </w:style>
  <w:style w:type="paragraph" w:customStyle="1" w:styleId="Bodytext10">
    <w:name w:val="Body text|1"/>
    <w:basedOn w:val="a"/>
    <w:link w:val="Bodytext1"/>
    <w:pPr>
      <w:spacing w:line="293" w:lineRule="auto"/>
    </w:pPr>
    <w:rPr>
      <w:sz w:val="20"/>
      <w:szCs w:val="20"/>
    </w:rPr>
  </w:style>
  <w:style w:type="paragraph" w:customStyle="1" w:styleId="Bodytext20">
    <w:name w:val="Body text|2"/>
    <w:basedOn w:val="a"/>
    <w:link w:val="Bodytext2"/>
    <w:pPr>
      <w:spacing w:after="80" w:line="324" w:lineRule="auto"/>
    </w:pPr>
    <w:rPr>
      <w:sz w:val="18"/>
      <w:szCs w:val="18"/>
    </w:rPr>
  </w:style>
  <w:style w:type="paragraph" w:customStyle="1" w:styleId="Heading110">
    <w:name w:val="Heading #1|1"/>
    <w:basedOn w:val="a"/>
    <w:link w:val="Heading11"/>
    <w:pPr>
      <w:outlineLvl w:val="0"/>
    </w:pPr>
    <w:rPr>
      <w:color w:val="6C9C31"/>
      <w:sz w:val="100"/>
      <w:szCs w:val="100"/>
    </w:rPr>
  </w:style>
  <w:style w:type="paragraph" w:customStyle="1" w:styleId="Heading210">
    <w:name w:val="Heading #2|1"/>
    <w:basedOn w:val="a"/>
    <w:link w:val="Heading21"/>
    <w:pPr>
      <w:spacing w:after="320" w:line="221" w:lineRule="auto"/>
      <w:outlineLvl w:val="1"/>
    </w:pPr>
    <w:rPr>
      <w:color w:val="6C9C31"/>
      <w:sz w:val="32"/>
      <w:szCs w:val="32"/>
    </w:rPr>
  </w:style>
  <w:style w:type="paragraph" w:customStyle="1" w:styleId="Bodytext30">
    <w:name w:val="Body text|3"/>
    <w:basedOn w:val="a"/>
    <w:link w:val="Bodytext3"/>
    <w:pPr>
      <w:spacing w:line="264" w:lineRule="auto"/>
      <w:ind w:left="180"/>
    </w:pPr>
    <w:rPr>
      <w:sz w:val="15"/>
      <w:szCs w:val="15"/>
    </w:rPr>
  </w:style>
  <w:style w:type="paragraph" w:customStyle="1" w:styleId="Tablecaption10">
    <w:name w:val="Table caption|1"/>
    <w:basedOn w:val="a"/>
    <w:link w:val="Tablecaption1"/>
    <w:rPr>
      <w:rFonts w:ascii="SimSun" w:eastAsia="SimSun" w:hAnsi="SimSun" w:cs="SimSun"/>
      <w:sz w:val="11"/>
      <w:szCs w:val="11"/>
    </w:rPr>
  </w:style>
  <w:style w:type="paragraph" w:customStyle="1" w:styleId="Bodytext40">
    <w:name w:val="Body text|4"/>
    <w:basedOn w:val="a"/>
    <w:link w:val="Bodytext4"/>
    <w:pPr>
      <w:spacing w:after="100"/>
    </w:pPr>
    <w:rPr>
      <w:rFonts w:ascii="SimSun" w:eastAsia="SimSun" w:hAnsi="SimSun" w:cs="SimSun"/>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hyperlink" Target="http://www.healforce.com" TargetMode="External"/><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mailto:export@healforce.com"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dc:creator>
  <cp:lastModifiedBy>IST</cp:lastModifiedBy>
  <cp:revision>2</cp:revision>
  <dcterms:created xsi:type="dcterms:W3CDTF">2022-04-24T21:16:00Z</dcterms:created>
  <dcterms:modified xsi:type="dcterms:W3CDTF">2022-04-24T21:16:00Z</dcterms:modified>
</cp:coreProperties>
</file>